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7D5" w:rsidRPr="005E7FA0" w:rsidRDefault="008A67D5" w:rsidP="00821CE5">
      <w:pPr>
        <w:pStyle w:val="Heading1"/>
        <w:jc w:val="center"/>
        <w:rPr>
          <w:rFonts w:ascii="Tahoma" w:hAnsi="Tahoma" w:cs="Tahoma"/>
          <w:color w:val="auto"/>
          <w:sz w:val="24"/>
          <w:szCs w:val="24"/>
        </w:rPr>
      </w:pPr>
      <w:bookmarkStart w:id="0" w:name="_GoBack"/>
      <w:bookmarkEnd w:id="0"/>
      <w:r w:rsidRPr="005E7FA0">
        <w:rPr>
          <w:rFonts w:ascii="Tahoma" w:hAnsi="Tahoma" w:cs="Tahoma"/>
          <w:color w:val="auto"/>
          <w:sz w:val="24"/>
          <w:szCs w:val="24"/>
        </w:rPr>
        <w:t>Memorandum of Agreement</w:t>
      </w:r>
    </w:p>
    <w:p w:rsidR="008A67D5" w:rsidRPr="005E7FA0" w:rsidRDefault="008A67D5" w:rsidP="000C42F8">
      <w:pPr>
        <w:ind w:left="-90"/>
        <w:rPr>
          <w:rFonts w:ascii="Tahoma" w:hAnsi="Tahoma" w:cs="Tahoma"/>
        </w:rPr>
      </w:pPr>
    </w:p>
    <w:p w:rsidR="008A67D5" w:rsidRPr="005E7FA0" w:rsidRDefault="004153F1" w:rsidP="000C42F8">
      <w:pPr>
        <w:ind w:left="-90"/>
        <w:jc w:val="center"/>
        <w:rPr>
          <w:rFonts w:ascii="Tahoma" w:hAnsi="Tahoma" w:cs="Tahoma"/>
        </w:rPr>
      </w:pPr>
      <w:r w:rsidRPr="005E7FA0">
        <w:rPr>
          <w:rFonts w:ascii="Tahoma" w:hAnsi="Tahoma" w:cs="Tahoma"/>
        </w:rPr>
        <w:t>Between</w:t>
      </w:r>
    </w:p>
    <w:p w:rsidR="008A67D5" w:rsidRPr="005E7FA0" w:rsidRDefault="008A67D5" w:rsidP="000C42F8">
      <w:pPr>
        <w:ind w:left="-90"/>
        <w:jc w:val="center"/>
        <w:rPr>
          <w:rFonts w:ascii="Tahoma" w:hAnsi="Tahoma" w:cs="Tahoma"/>
        </w:rPr>
      </w:pPr>
    </w:p>
    <w:p w:rsidR="008A67D5" w:rsidRPr="005E7FA0" w:rsidRDefault="003A54E8" w:rsidP="00B631C2">
      <w:pPr>
        <w:ind w:left="2070" w:firstLine="810"/>
        <w:rPr>
          <w:rFonts w:ascii="Tahoma" w:hAnsi="Tahoma" w:cs="Tahoma"/>
          <w:b/>
        </w:rPr>
      </w:pPr>
      <w:proofErr w:type="spellStart"/>
      <w:r w:rsidRPr="005E7FA0">
        <w:rPr>
          <w:rFonts w:ascii="Tahoma" w:hAnsi="Tahoma" w:cs="Tahoma"/>
          <w:b/>
        </w:rPr>
        <w:t>Brushton</w:t>
      </w:r>
      <w:proofErr w:type="spellEnd"/>
      <w:r w:rsidRPr="005E7FA0">
        <w:rPr>
          <w:rFonts w:ascii="Tahoma" w:hAnsi="Tahoma" w:cs="Tahoma"/>
          <w:b/>
        </w:rPr>
        <w:t>-Moira</w:t>
      </w:r>
      <w:r w:rsidR="008A67D5" w:rsidRPr="005E7FA0">
        <w:rPr>
          <w:rFonts w:ascii="Tahoma" w:hAnsi="Tahoma" w:cs="Tahoma"/>
        </w:rPr>
        <w:t xml:space="preserve"> </w:t>
      </w:r>
      <w:r w:rsidR="008A67D5" w:rsidRPr="005E7FA0">
        <w:rPr>
          <w:rFonts w:ascii="Tahoma" w:hAnsi="Tahoma" w:cs="Tahoma"/>
          <w:b/>
        </w:rPr>
        <w:t>Teachers</w:t>
      </w:r>
      <w:r w:rsidR="00B631C2" w:rsidRPr="005E7FA0">
        <w:rPr>
          <w:rFonts w:ascii="Tahoma" w:hAnsi="Tahoma" w:cs="Tahoma"/>
          <w:b/>
        </w:rPr>
        <w:t>’</w:t>
      </w:r>
      <w:r w:rsidR="008A67D5" w:rsidRPr="005E7FA0">
        <w:rPr>
          <w:rFonts w:ascii="Tahoma" w:hAnsi="Tahoma" w:cs="Tahoma"/>
          <w:b/>
        </w:rPr>
        <w:t xml:space="preserve"> Association</w:t>
      </w:r>
    </w:p>
    <w:p w:rsidR="008A67D5" w:rsidRPr="005E7FA0" w:rsidRDefault="008A67D5" w:rsidP="000C42F8">
      <w:pPr>
        <w:ind w:left="-90"/>
        <w:jc w:val="center"/>
        <w:rPr>
          <w:rFonts w:ascii="Tahoma" w:hAnsi="Tahoma" w:cs="Tahoma"/>
        </w:rPr>
      </w:pPr>
    </w:p>
    <w:p w:rsidR="008A67D5" w:rsidRPr="005E7FA0" w:rsidRDefault="004153F1" w:rsidP="000C42F8">
      <w:pPr>
        <w:ind w:left="-90"/>
        <w:jc w:val="center"/>
        <w:rPr>
          <w:rFonts w:ascii="Tahoma" w:hAnsi="Tahoma" w:cs="Tahoma"/>
        </w:rPr>
      </w:pPr>
      <w:r w:rsidRPr="005E7FA0">
        <w:rPr>
          <w:rFonts w:ascii="Tahoma" w:hAnsi="Tahoma" w:cs="Tahoma"/>
        </w:rPr>
        <w:t>And</w:t>
      </w:r>
    </w:p>
    <w:p w:rsidR="008A67D5" w:rsidRPr="005E7FA0" w:rsidRDefault="008A67D5" w:rsidP="000C42F8">
      <w:pPr>
        <w:ind w:left="-90"/>
        <w:jc w:val="center"/>
        <w:rPr>
          <w:rFonts w:ascii="Tahoma" w:hAnsi="Tahoma" w:cs="Tahoma"/>
        </w:rPr>
      </w:pPr>
    </w:p>
    <w:p w:rsidR="008A67D5" w:rsidRPr="005E7FA0" w:rsidRDefault="003A54E8" w:rsidP="000C42F8">
      <w:pPr>
        <w:ind w:left="-90"/>
        <w:jc w:val="center"/>
        <w:rPr>
          <w:rFonts w:ascii="Tahoma" w:hAnsi="Tahoma" w:cs="Tahoma"/>
          <w:b/>
        </w:rPr>
      </w:pPr>
      <w:proofErr w:type="spellStart"/>
      <w:r w:rsidRPr="005E7FA0">
        <w:rPr>
          <w:rFonts w:ascii="Tahoma" w:hAnsi="Tahoma" w:cs="Tahoma"/>
          <w:b/>
        </w:rPr>
        <w:t>Brushton</w:t>
      </w:r>
      <w:proofErr w:type="spellEnd"/>
      <w:r w:rsidRPr="005E7FA0">
        <w:rPr>
          <w:rFonts w:ascii="Tahoma" w:hAnsi="Tahoma" w:cs="Tahoma"/>
          <w:b/>
        </w:rPr>
        <w:t>-Moira</w:t>
      </w:r>
      <w:r w:rsidRPr="005E7FA0">
        <w:rPr>
          <w:rFonts w:ascii="Tahoma" w:hAnsi="Tahoma" w:cs="Tahoma"/>
        </w:rPr>
        <w:t xml:space="preserve"> </w:t>
      </w:r>
      <w:r w:rsidR="008A67D5" w:rsidRPr="005E7FA0">
        <w:rPr>
          <w:rFonts w:ascii="Tahoma" w:hAnsi="Tahoma" w:cs="Tahoma"/>
          <w:b/>
        </w:rPr>
        <w:t>Central School District</w:t>
      </w:r>
    </w:p>
    <w:p w:rsidR="00632C43" w:rsidRPr="005E7FA0" w:rsidRDefault="008A67D5" w:rsidP="00632C43">
      <w:pPr>
        <w:pStyle w:val="Heading1"/>
        <w:ind w:left="-90"/>
        <w:jc w:val="center"/>
        <w:rPr>
          <w:rFonts w:ascii="Tahoma" w:hAnsi="Tahoma" w:cs="Tahoma"/>
          <w:sz w:val="24"/>
          <w:szCs w:val="24"/>
        </w:rPr>
      </w:pPr>
      <w:r w:rsidRPr="005E7FA0">
        <w:rPr>
          <w:rFonts w:ascii="Tahoma" w:hAnsi="Tahoma" w:cs="Tahoma"/>
          <w:color w:val="auto"/>
          <w:sz w:val="24"/>
          <w:szCs w:val="24"/>
        </w:rPr>
        <w:t xml:space="preserve">Regarding </w:t>
      </w:r>
      <w:r w:rsidR="005143C7" w:rsidRPr="005E7FA0">
        <w:rPr>
          <w:rFonts w:ascii="Tahoma" w:hAnsi="Tahoma" w:cs="Tahoma"/>
          <w:color w:val="auto"/>
          <w:sz w:val="24"/>
          <w:szCs w:val="24"/>
        </w:rPr>
        <w:t>Annual Professi</w:t>
      </w:r>
      <w:r w:rsidR="00A27AF9" w:rsidRPr="005E7FA0">
        <w:rPr>
          <w:rFonts w:ascii="Tahoma" w:hAnsi="Tahoma" w:cs="Tahoma"/>
          <w:color w:val="auto"/>
          <w:sz w:val="24"/>
          <w:szCs w:val="24"/>
        </w:rPr>
        <w:t>onal Performance Review</w:t>
      </w:r>
      <w:r w:rsidR="005143C7" w:rsidRPr="005E7FA0">
        <w:rPr>
          <w:rFonts w:ascii="Tahoma" w:hAnsi="Tahoma" w:cs="Tahoma"/>
          <w:color w:val="auto"/>
          <w:sz w:val="24"/>
          <w:szCs w:val="24"/>
        </w:rPr>
        <w:br/>
      </w:r>
    </w:p>
    <w:p w:rsidR="005143C7" w:rsidRPr="005E7FA0" w:rsidRDefault="00632C43" w:rsidP="00632C43">
      <w:pPr>
        <w:rPr>
          <w:rFonts w:ascii="Tahoma" w:hAnsi="Tahoma" w:cs="Tahoma"/>
        </w:rPr>
      </w:pPr>
      <w:r w:rsidRPr="005E7FA0">
        <w:rPr>
          <w:rFonts w:ascii="Tahoma" w:hAnsi="Tahoma" w:cs="Tahoma"/>
        </w:rPr>
        <w:t xml:space="preserve">The provisions of this Memorandum of Agreement shall be in effect </w:t>
      </w:r>
      <w:r w:rsidR="000C3876" w:rsidRPr="005E7FA0">
        <w:rPr>
          <w:rFonts w:ascii="Tahoma" w:hAnsi="Tahoma" w:cs="Tahoma"/>
        </w:rPr>
        <w:t>following</w:t>
      </w:r>
      <w:r w:rsidRPr="005E7FA0">
        <w:rPr>
          <w:rFonts w:ascii="Tahoma" w:hAnsi="Tahoma" w:cs="Tahoma"/>
        </w:rPr>
        <w:t xml:space="preserve"> ratification of the Agreement, in its entirety, by the Board of Education of the </w:t>
      </w:r>
      <w:proofErr w:type="spellStart"/>
      <w:r w:rsidR="003A54E8" w:rsidRPr="005E7FA0">
        <w:rPr>
          <w:rFonts w:ascii="Tahoma" w:hAnsi="Tahoma" w:cs="Tahoma"/>
        </w:rPr>
        <w:t>Brushton</w:t>
      </w:r>
      <w:proofErr w:type="spellEnd"/>
      <w:r w:rsidR="003A54E8" w:rsidRPr="005E7FA0">
        <w:rPr>
          <w:rFonts w:ascii="Tahoma" w:hAnsi="Tahoma" w:cs="Tahoma"/>
        </w:rPr>
        <w:t xml:space="preserve">-Moira </w:t>
      </w:r>
      <w:r w:rsidRPr="005E7FA0">
        <w:rPr>
          <w:rFonts w:ascii="Tahoma" w:hAnsi="Tahoma" w:cs="Tahoma"/>
        </w:rPr>
        <w:t xml:space="preserve">Central School District and the membership of the </w:t>
      </w:r>
      <w:proofErr w:type="spellStart"/>
      <w:r w:rsidR="00C37996" w:rsidRPr="005E7FA0">
        <w:rPr>
          <w:rFonts w:ascii="Tahoma" w:hAnsi="Tahoma" w:cs="Tahoma"/>
        </w:rPr>
        <w:t>Brushton</w:t>
      </w:r>
      <w:proofErr w:type="spellEnd"/>
      <w:r w:rsidR="00C37996" w:rsidRPr="005E7FA0">
        <w:rPr>
          <w:rFonts w:ascii="Tahoma" w:hAnsi="Tahoma" w:cs="Tahoma"/>
        </w:rPr>
        <w:t>-Moira</w:t>
      </w:r>
      <w:r w:rsidRPr="005E7FA0">
        <w:rPr>
          <w:rFonts w:ascii="Tahoma" w:hAnsi="Tahoma" w:cs="Tahoma"/>
        </w:rPr>
        <w:t xml:space="preserve"> Teachers’ Association. </w:t>
      </w:r>
    </w:p>
    <w:p w:rsidR="00632C43" w:rsidRPr="005E7FA0" w:rsidRDefault="00632C43" w:rsidP="00632C43">
      <w:pPr>
        <w:rPr>
          <w:rFonts w:ascii="Tahoma" w:hAnsi="Tahoma" w:cs="Tahoma"/>
        </w:rPr>
      </w:pPr>
    </w:p>
    <w:p w:rsidR="006C0E53" w:rsidRPr="005E7FA0" w:rsidRDefault="00A27AF9" w:rsidP="000C3876">
      <w:pPr>
        <w:rPr>
          <w:rFonts w:ascii="Tahoma" w:hAnsi="Tahoma" w:cs="Tahoma"/>
          <w:spacing w:val="-4"/>
        </w:rPr>
      </w:pPr>
      <w:r w:rsidRPr="005E7FA0">
        <w:rPr>
          <w:rFonts w:ascii="Tahoma" w:hAnsi="Tahoma" w:cs="Tahoma"/>
          <w:spacing w:val="-4"/>
        </w:rPr>
        <w:t>In compliance with Chapter 103 of the Laws of 2010</w:t>
      </w:r>
      <w:r w:rsidR="000C0100" w:rsidRPr="005E7FA0">
        <w:rPr>
          <w:rFonts w:ascii="Tahoma" w:hAnsi="Tahoma" w:cs="Tahoma"/>
          <w:spacing w:val="-4"/>
        </w:rPr>
        <w:t>, as amended by Chapter 21 of the laws of 2012,</w:t>
      </w:r>
      <w:r w:rsidRPr="005E7FA0">
        <w:rPr>
          <w:rFonts w:ascii="Tahoma" w:hAnsi="Tahoma" w:cs="Tahoma"/>
          <w:spacing w:val="-4"/>
        </w:rPr>
        <w:t xml:space="preserve"> t</w:t>
      </w:r>
      <w:r w:rsidR="005143C7" w:rsidRPr="005E7FA0">
        <w:rPr>
          <w:rFonts w:ascii="Tahoma" w:hAnsi="Tahoma" w:cs="Tahoma"/>
          <w:spacing w:val="-4"/>
        </w:rPr>
        <w:t>he</w:t>
      </w:r>
      <w:r w:rsidRPr="005E7FA0">
        <w:rPr>
          <w:rFonts w:ascii="Tahoma" w:hAnsi="Tahoma" w:cs="Tahoma"/>
          <w:spacing w:val="-4"/>
        </w:rPr>
        <w:t xml:space="preserve"> parties agree to modify their collective bargaining agreement in accordance with </w:t>
      </w:r>
      <w:r w:rsidR="006C0E53" w:rsidRPr="005E7FA0">
        <w:rPr>
          <w:rFonts w:ascii="Tahoma" w:hAnsi="Tahoma" w:cs="Tahoma"/>
          <w:spacing w:val="-4"/>
        </w:rPr>
        <w:t xml:space="preserve">a revised teacher evaluation procedure, the primary components of which are outlined below. </w:t>
      </w:r>
      <w:r w:rsidR="00B631C2" w:rsidRPr="005E7FA0">
        <w:rPr>
          <w:rFonts w:ascii="Tahoma" w:hAnsi="Tahoma" w:cs="Tahoma"/>
          <w:spacing w:val="-4"/>
        </w:rPr>
        <w:t>Both parties view this revised procedure as subject to ongoing review and possible adjustment upon mutual agreement to any further changes.</w:t>
      </w:r>
      <w:r w:rsidR="006C0E53" w:rsidRPr="005E7FA0">
        <w:rPr>
          <w:rFonts w:ascii="Tahoma" w:hAnsi="Tahoma" w:cs="Tahoma"/>
          <w:spacing w:val="-4"/>
        </w:rPr>
        <w:t xml:space="preserve"> </w:t>
      </w:r>
      <w:r w:rsidR="00B631C2" w:rsidRPr="005E7FA0">
        <w:rPr>
          <w:rFonts w:ascii="Tahoma" w:hAnsi="Tahoma" w:cs="Tahoma"/>
          <w:spacing w:val="-4"/>
        </w:rPr>
        <w:t xml:space="preserve">This procedure shall be subject to annual review by the parties no later than August 1 in each year.  Such review may include negotiations upon request of either party.  </w:t>
      </w:r>
    </w:p>
    <w:p w:rsidR="00331B17" w:rsidRPr="005E7FA0" w:rsidRDefault="00331B17" w:rsidP="000C42F8">
      <w:pPr>
        <w:ind w:left="-90"/>
        <w:rPr>
          <w:rFonts w:ascii="Tahoma" w:hAnsi="Tahoma" w:cs="Tahoma"/>
          <w:spacing w:val="-4"/>
        </w:rPr>
      </w:pPr>
    </w:p>
    <w:p w:rsidR="00C954CE" w:rsidRPr="005E7FA0" w:rsidRDefault="00C954CE" w:rsidP="00A01213">
      <w:pPr>
        <w:pStyle w:val="ListParagraph"/>
        <w:numPr>
          <w:ilvl w:val="0"/>
          <w:numId w:val="3"/>
        </w:numPr>
        <w:spacing w:before="252" w:line="273" w:lineRule="auto"/>
        <w:ind w:left="-90" w:right="216" w:firstLine="0"/>
        <w:rPr>
          <w:rFonts w:ascii="Tahoma" w:hAnsi="Tahoma" w:cs="Tahoma"/>
        </w:rPr>
      </w:pPr>
      <w:r w:rsidRPr="005E7FA0">
        <w:rPr>
          <w:rFonts w:ascii="Tahoma" w:hAnsi="Tahoma" w:cs="Tahoma"/>
          <w:b/>
          <w:bCs/>
          <w:u w:val="single"/>
        </w:rPr>
        <w:t>Definition of Covered Teachers</w:t>
      </w:r>
    </w:p>
    <w:p w:rsidR="00C954CE" w:rsidRPr="005E7FA0" w:rsidRDefault="00C954CE" w:rsidP="000C42F8">
      <w:pPr>
        <w:pStyle w:val="ListParagraph"/>
        <w:spacing w:before="252" w:line="273" w:lineRule="auto"/>
        <w:ind w:left="-90" w:right="216"/>
        <w:rPr>
          <w:rFonts w:ascii="Tahoma" w:hAnsi="Tahoma" w:cs="Tahoma"/>
        </w:rPr>
      </w:pPr>
    </w:p>
    <w:p w:rsidR="00331B17" w:rsidRPr="005E7FA0" w:rsidRDefault="00764CDF" w:rsidP="008C2DDE">
      <w:pPr>
        <w:pStyle w:val="ListParagraph"/>
        <w:tabs>
          <w:tab w:val="left" w:pos="10080"/>
        </w:tabs>
        <w:spacing w:before="252" w:line="273" w:lineRule="auto"/>
        <w:ind w:left="-90"/>
        <w:rPr>
          <w:rFonts w:ascii="Tahoma" w:hAnsi="Tahoma" w:cs="Tahoma"/>
        </w:rPr>
      </w:pPr>
      <w:r w:rsidRPr="005E7FA0">
        <w:rPr>
          <w:rFonts w:ascii="Tahoma" w:hAnsi="Tahoma" w:cs="Tahoma"/>
        </w:rPr>
        <w:t>For the 2012-13 school year and beyond, these revisions will apply to all classroom teachers</w:t>
      </w:r>
      <w:r w:rsidR="006E5F69" w:rsidRPr="005E7FA0">
        <w:rPr>
          <w:rFonts w:ascii="Tahoma" w:hAnsi="Tahoma" w:cs="Tahoma"/>
        </w:rPr>
        <w:t xml:space="preserve"> in accordance with 3012-c</w:t>
      </w:r>
      <w:r w:rsidRPr="005E7FA0">
        <w:rPr>
          <w:rFonts w:ascii="Tahoma" w:hAnsi="Tahoma" w:cs="Tahoma"/>
        </w:rPr>
        <w:t>.</w:t>
      </w:r>
    </w:p>
    <w:p w:rsidR="00C954CE" w:rsidRPr="005E7FA0" w:rsidRDefault="00C954CE" w:rsidP="000C42F8">
      <w:pPr>
        <w:pStyle w:val="ListParagraph"/>
        <w:spacing w:before="252" w:line="273" w:lineRule="auto"/>
        <w:ind w:left="-90" w:right="216"/>
        <w:rPr>
          <w:rFonts w:ascii="Tahoma" w:hAnsi="Tahoma" w:cs="Tahoma"/>
        </w:rPr>
      </w:pPr>
    </w:p>
    <w:p w:rsidR="00C954CE" w:rsidRPr="005E7FA0" w:rsidRDefault="00764CDF" w:rsidP="00A01213">
      <w:pPr>
        <w:pStyle w:val="ListParagraph"/>
        <w:numPr>
          <w:ilvl w:val="0"/>
          <w:numId w:val="3"/>
        </w:numPr>
        <w:spacing w:before="252" w:line="273" w:lineRule="auto"/>
        <w:ind w:left="-90" w:right="216" w:firstLine="0"/>
        <w:rPr>
          <w:rFonts w:ascii="Tahoma" w:hAnsi="Tahoma" w:cs="Tahoma"/>
        </w:rPr>
      </w:pPr>
      <w:r w:rsidRPr="005E7FA0">
        <w:rPr>
          <w:rFonts w:ascii="Tahoma" w:hAnsi="Tahoma" w:cs="Tahoma"/>
          <w:b/>
          <w:bCs/>
          <w:u w:val="single"/>
        </w:rPr>
        <w:t>Ensuring Accurate</w:t>
      </w:r>
      <w:r w:rsidR="00C954CE" w:rsidRPr="005E7FA0">
        <w:rPr>
          <w:rFonts w:ascii="Tahoma" w:hAnsi="Tahoma" w:cs="Tahoma"/>
          <w:b/>
          <w:bCs/>
          <w:u w:val="single"/>
        </w:rPr>
        <w:t xml:space="preserve"> Teacher and Student Data</w:t>
      </w:r>
    </w:p>
    <w:p w:rsidR="00764CDF" w:rsidRPr="005E7FA0" w:rsidRDefault="00764CDF" w:rsidP="000C42F8">
      <w:pPr>
        <w:pStyle w:val="ListParagraph"/>
        <w:spacing w:before="252" w:line="273" w:lineRule="auto"/>
        <w:ind w:left="-90" w:right="216"/>
        <w:rPr>
          <w:rFonts w:ascii="Tahoma" w:hAnsi="Tahoma" w:cs="Tahoma"/>
        </w:rPr>
      </w:pPr>
    </w:p>
    <w:p w:rsidR="00F1282E" w:rsidRPr="005E7FA0" w:rsidRDefault="00C954CE" w:rsidP="000C42F8">
      <w:pPr>
        <w:pStyle w:val="ListParagraph"/>
        <w:spacing w:before="252" w:line="273" w:lineRule="auto"/>
        <w:ind w:left="-90" w:right="216"/>
        <w:rPr>
          <w:rFonts w:ascii="Tahoma" w:hAnsi="Tahoma" w:cs="Tahoma"/>
        </w:rPr>
      </w:pPr>
      <w:r w:rsidRPr="005E7FA0">
        <w:rPr>
          <w:rFonts w:ascii="Tahoma" w:hAnsi="Tahoma" w:cs="Tahoma"/>
        </w:rPr>
        <w:t xml:space="preserve">The District shall provide accurate data to the State Education Department (the "SED") in a format and timeline prescribed by the Commissioner. The District shall also provide an opportunity for every covered teacher </w:t>
      </w:r>
      <w:r w:rsidR="005143C7" w:rsidRPr="005E7FA0">
        <w:rPr>
          <w:rFonts w:ascii="Tahoma" w:hAnsi="Tahoma" w:cs="Tahoma"/>
        </w:rPr>
        <w:t>to verify the subjects and/or student rosters assigned to him/her.</w:t>
      </w:r>
      <w:r w:rsidR="00A83DFA" w:rsidRPr="005E7FA0">
        <w:rPr>
          <w:rFonts w:ascii="Tahoma" w:hAnsi="Tahoma" w:cs="Tahoma"/>
        </w:rPr>
        <w:t xml:space="preserve"> Verification of subjects and/or student rosters shall take pl</w:t>
      </w:r>
      <w:r w:rsidR="00817EF4" w:rsidRPr="005E7FA0">
        <w:rPr>
          <w:rFonts w:ascii="Tahoma" w:hAnsi="Tahoma" w:cs="Tahoma"/>
        </w:rPr>
        <w:t xml:space="preserve">ace no later than </w:t>
      </w:r>
      <w:r w:rsidR="00C37996" w:rsidRPr="005E7FA0">
        <w:rPr>
          <w:rFonts w:ascii="Tahoma" w:hAnsi="Tahoma" w:cs="Tahoma"/>
        </w:rPr>
        <w:t>the last day of the second week of each marking period</w:t>
      </w:r>
      <w:r w:rsidR="00A83DFA" w:rsidRPr="005E7FA0">
        <w:rPr>
          <w:rFonts w:ascii="Tahoma" w:hAnsi="Tahoma" w:cs="Tahoma"/>
        </w:rPr>
        <w:t xml:space="preserve"> each school year. Verification of students taking state assessments shall take place at the time the test is administered. Every covered teacher shall receive a hard </w:t>
      </w:r>
      <w:r w:rsidR="00817EF4" w:rsidRPr="005E7FA0">
        <w:rPr>
          <w:rFonts w:ascii="Tahoma" w:hAnsi="Tahoma" w:cs="Tahoma"/>
        </w:rPr>
        <w:t xml:space="preserve">copy </w:t>
      </w:r>
      <w:r w:rsidR="0022076D" w:rsidRPr="005E7FA0">
        <w:rPr>
          <w:rFonts w:ascii="Tahoma" w:hAnsi="Tahoma" w:cs="Tahoma"/>
        </w:rPr>
        <w:t xml:space="preserve">or digital </w:t>
      </w:r>
      <w:r w:rsidR="00A83DFA" w:rsidRPr="005E7FA0">
        <w:rPr>
          <w:rFonts w:ascii="Tahoma" w:hAnsi="Tahoma" w:cs="Tahoma"/>
        </w:rPr>
        <w:t xml:space="preserve">copy </w:t>
      </w:r>
      <w:proofErr w:type="gramStart"/>
      <w:r w:rsidR="00A83DFA" w:rsidRPr="005E7FA0">
        <w:rPr>
          <w:rFonts w:ascii="Tahoma" w:hAnsi="Tahoma" w:cs="Tahoma"/>
        </w:rPr>
        <w:t>of each verification</w:t>
      </w:r>
      <w:proofErr w:type="gramEnd"/>
      <w:r w:rsidR="00A83DFA" w:rsidRPr="005E7FA0">
        <w:rPr>
          <w:rFonts w:ascii="Tahoma" w:hAnsi="Tahoma" w:cs="Tahoma"/>
        </w:rPr>
        <w:t>.</w:t>
      </w:r>
      <w:r w:rsidR="005143C7" w:rsidRPr="005E7FA0">
        <w:rPr>
          <w:rFonts w:ascii="Tahoma" w:hAnsi="Tahoma" w:cs="Tahoma"/>
        </w:rPr>
        <w:t xml:space="preserve"> The</w:t>
      </w:r>
      <w:r w:rsidR="00764CDF" w:rsidRPr="005E7FA0">
        <w:rPr>
          <w:rFonts w:ascii="Tahoma" w:hAnsi="Tahoma" w:cs="Tahoma"/>
        </w:rPr>
        <w:t xml:space="preserve"> District </w:t>
      </w:r>
      <w:r w:rsidR="005143C7" w:rsidRPr="005E7FA0">
        <w:rPr>
          <w:rFonts w:ascii="Tahoma" w:hAnsi="Tahoma" w:cs="Tahoma"/>
        </w:rPr>
        <w:t xml:space="preserve">shall </w:t>
      </w:r>
      <w:r w:rsidR="00764CDF" w:rsidRPr="005E7FA0">
        <w:rPr>
          <w:rFonts w:ascii="Tahoma" w:hAnsi="Tahoma" w:cs="Tahoma"/>
        </w:rPr>
        <w:t>designate a</w:t>
      </w:r>
      <w:r w:rsidR="005143C7" w:rsidRPr="005E7FA0">
        <w:rPr>
          <w:rFonts w:ascii="Tahoma" w:hAnsi="Tahoma" w:cs="Tahoma"/>
        </w:rPr>
        <w:t xml:space="preserve"> Data Coordinator who shall be in charge of collecting the required data, overseeing changes in and maintenance of the local data management systems, and ensuring the accuracy of the data. The Data Coordinator shall have the authority to assign tasks and deadlines, as required.</w:t>
      </w:r>
    </w:p>
    <w:p w:rsidR="00331B17" w:rsidRPr="005E7FA0" w:rsidRDefault="00331B17" w:rsidP="000C42F8">
      <w:pPr>
        <w:pStyle w:val="ListParagraph"/>
        <w:ind w:left="-90"/>
        <w:rPr>
          <w:rFonts w:ascii="Tahoma" w:hAnsi="Tahoma" w:cs="Tahoma"/>
        </w:rPr>
      </w:pPr>
    </w:p>
    <w:p w:rsidR="00FD44C7" w:rsidRPr="005E7FA0" w:rsidRDefault="00FD44C7" w:rsidP="00FD44C7">
      <w:pPr>
        <w:pStyle w:val="ListParagraph"/>
        <w:numPr>
          <w:ilvl w:val="0"/>
          <w:numId w:val="3"/>
        </w:numPr>
        <w:spacing w:before="252" w:line="273" w:lineRule="auto"/>
        <w:ind w:left="-90" w:right="216" w:firstLine="0"/>
        <w:rPr>
          <w:rFonts w:ascii="Tahoma" w:hAnsi="Tahoma" w:cs="Tahoma"/>
          <w:b/>
          <w:bCs/>
          <w:u w:val="single"/>
        </w:rPr>
      </w:pPr>
      <w:r w:rsidRPr="005E7FA0">
        <w:rPr>
          <w:rFonts w:ascii="Tahoma" w:hAnsi="Tahoma" w:cs="Tahoma"/>
          <w:b/>
          <w:bCs/>
          <w:u w:val="single"/>
        </w:rPr>
        <w:t>Reporting Individual Subcomponent Scores</w:t>
      </w:r>
    </w:p>
    <w:p w:rsidR="00FD44C7" w:rsidRPr="005E7FA0" w:rsidRDefault="00FD44C7" w:rsidP="00FD44C7">
      <w:pPr>
        <w:pStyle w:val="ListParagraph"/>
        <w:spacing w:before="252" w:line="273" w:lineRule="auto"/>
        <w:ind w:left="-90" w:right="216"/>
        <w:rPr>
          <w:rFonts w:ascii="Tahoma" w:hAnsi="Tahoma" w:cs="Tahoma"/>
          <w:b/>
          <w:bCs/>
          <w:u w:val="single"/>
        </w:rPr>
      </w:pPr>
    </w:p>
    <w:p w:rsidR="00FD44C7" w:rsidRPr="005E7FA0" w:rsidRDefault="00FD44C7" w:rsidP="00FD44C7">
      <w:pPr>
        <w:pStyle w:val="ListParagraph"/>
        <w:spacing w:before="252" w:line="273" w:lineRule="auto"/>
        <w:ind w:left="-90" w:right="216"/>
        <w:rPr>
          <w:rFonts w:ascii="Tahoma" w:hAnsi="Tahoma" w:cs="Tahoma"/>
        </w:rPr>
      </w:pPr>
      <w:r w:rsidRPr="005E7FA0">
        <w:rPr>
          <w:rFonts w:ascii="Tahoma" w:hAnsi="Tahoma" w:cs="Tahoma"/>
          <w:spacing w:val="-1"/>
        </w:rPr>
        <w:t xml:space="preserve">The Data Coordinator shall be responsible for reporting to the SED the individual subcomponent scores </w:t>
      </w:r>
      <w:r w:rsidRPr="005E7FA0">
        <w:rPr>
          <w:rFonts w:ascii="Tahoma" w:hAnsi="Tahoma" w:cs="Tahoma"/>
        </w:rPr>
        <w:t xml:space="preserve">and the total composite effectiveness score for each covered classroom teacher in the District, and shall do so in a format and timeline prescribed by the Commissioner. The Data Coordinator may not be a member nor be an agency fee payer of the </w:t>
      </w:r>
      <w:proofErr w:type="spellStart"/>
      <w:r w:rsidRPr="005E7FA0">
        <w:rPr>
          <w:rFonts w:ascii="Tahoma" w:hAnsi="Tahoma" w:cs="Tahoma"/>
        </w:rPr>
        <w:t>Brushton</w:t>
      </w:r>
      <w:proofErr w:type="spellEnd"/>
      <w:r w:rsidRPr="005E7FA0">
        <w:rPr>
          <w:rFonts w:ascii="Tahoma" w:hAnsi="Tahoma" w:cs="Tahoma"/>
        </w:rPr>
        <w:t>-Moira Teachers’ Association. Covered teachers will be notified and afforded the opportunity to review the final data attributed to them no later than five (5) school days after the covered teacher’s data becomes available.  In the event that inaccurate information is discovered by the teacher, the teacher will give corrected information, in writing, to the Data Coordinator</w:t>
      </w:r>
      <w:r w:rsidR="00C37996" w:rsidRPr="005E7FA0">
        <w:rPr>
          <w:rFonts w:ascii="Tahoma" w:hAnsi="Tahoma" w:cs="Tahoma"/>
        </w:rPr>
        <w:t>.  T</w:t>
      </w:r>
      <w:r w:rsidRPr="005E7FA0">
        <w:rPr>
          <w:rFonts w:ascii="Tahoma" w:hAnsi="Tahoma" w:cs="Tahoma"/>
        </w:rPr>
        <w:t>he District</w:t>
      </w:r>
      <w:r w:rsidR="00C37996" w:rsidRPr="005E7FA0">
        <w:rPr>
          <w:rFonts w:ascii="Tahoma" w:hAnsi="Tahoma" w:cs="Tahoma"/>
        </w:rPr>
        <w:t xml:space="preserve"> will respond in writing within 5 school days* either confirming or denying corrections.  If any suggested corrections are denied, the District shall provide the teacher with specific reasons for the denial, in writing.  </w:t>
      </w:r>
      <w:r w:rsidRPr="005E7FA0">
        <w:rPr>
          <w:rFonts w:ascii="Tahoma" w:hAnsi="Tahoma" w:cs="Tahoma"/>
        </w:rPr>
        <w:t xml:space="preserve"> </w:t>
      </w:r>
    </w:p>
    <w:p w:rsidR="00FD44C7" w:rsidRPr="005E7FA0" w:rsidRDefault="00FD44C7" w:rsidP="00FD44C7">
      <w:pPr>
        <w:pStyle w:val="ListParagraph"/>
        <w:spacing w:before="252" w:line="273" w:lineRule="auto"/>
        <w:ind w:left="-90"/>
        <w:rPr>
          <w:rFonts w:ascii="Tahoma" w:hAnsi="Tahoma" w:cs="Tahoma"/>
        </w:rPr>
      </w:pPr>
    </w:p>
    <w:p w:rsidR="005143C7" w:rsidRPr="005E7FA0" w:rsidRDefault="00FD44C7" w:rsidP="00C37996">
      <w:pPr>
        <w:pStyle w:val="ListParagraph"/>
        <w:spacing w:before="252" w:line="273" w:lineRule="auto"/>
        <w:ind w:left="-90" w:right="216"/>
        <w:rPr>
          <w:rFonts w:ascii="Tahoma" w:hAnsi="Tahoma" w:cs="Tahoma"/>
        </w:rPr>
      </w:pPr>
      <w:r w:rsidRPr="005E7FA0">
        <w:rPr>
          <w:rFonts w:ascii="Tahoma" w:hAnsi="Tahoma" w:cs="Tahoma"/>
        </w:rPr>
        <w:t xml:space="preserve">Covered teachers will be given fifteen (15) school days from the notification to complete review before it is sent to the SED.  Notification and teacher response shall take place through school district e-mail.  In the event that inaccurate information is discovered by the teacher, the teacher will give corrected information, in writing, to the Data Coordinator.   </w:t>
      </w:r>
      <w:r w:rsidR="00C37996" w:rsidRPr="005E7FA0">
        <w:rPr>
          <w:rFonts w:ascii="Tahoma" w:hAnsi="Tahoma" w:cs="Tahoma"/>
        </w:rPr>
        <w:t xml:space="preserve">The District will respond in writing within 5 school days* either confirming or denying corrections.  If any suggested corrections are denied, the District shall provide the teacher with specific reasons for the denial, in writing.   </w:t>
      </w:r>
    </w:p>
    <w:p w:rsidR="00C37996" w:rsidRPr="005E7FA0" w:rsidRDefault="00C37996" w:rsidP="00C37996">
      <w:pPr>
        <w:pStyle w:val="ListParagraph"/>
        <w:spacing w:before="252" w:line="273" w:lineRule="auto"/>
        <w:ind w:left="-90" w:right="216"/>
        <w:rPr>
          <w:rFonts w:ascii="Tahoma" w:hAnsi="Tahoma" w:cs="Tahoma"/>
          <w:b/>
          <w:bCs/>
          <w:u w:val="single"/>
        </w:rPr>
      </w:pPr>
    </w:p>
    <w:p w:rsidR="00C37996" w:rsidRPr="005E7FA0" w:rsidRDefault="00C37996" w:rsidP="00C37996">
      <w:pPr>
        <w:pStyle w:val="ListParagraph"/>
        <w:spacing w:before="252" w:line="273" w:lineRule="auto"/>
        <w:ind w:left="-90" w:right="216"/>
        <w:rPr>
          <w:rFonts w:ascii="Tahoma" w:hAnsi="Tahoma" w:cs="Tahoma"/>
          <w:bCs/>
          <w:i/>
        </w:rPr>
      </w:pPr>
      <w:r w:rsidRPr="005E7FA0">
        <w:rPr>
          <w:rFonts w:ascii="Tahoma" w:hAnsi="Tahoma" w:cs="Tahoma"/>
          <w:bCs/>
          <w:i/>
        </w:rPr>
        <w:t xml:space="preserve">*In the event that the triggering date </w:t>
      </w:r>
      <w:r w:rsidR="007B7623" w:rsidRPr="005E7FA0">
        <w:rPr>
          <w:rFonts w:ascii="Tahoma" w:hAnsi="Tahoma" w:cs="Tahoma"/>
          <w:bCs/>
          <w:i/>
        </w:rPr>
        <w:t xml:space="preserve">of notification </w:t>
      </w:r>
      <w:r w:rsidRPr="005E7FA0">
        <w:rPr>
          <w:rFonts w:ascii="Tahoma" w:hAnsi="Tahoma" w:cs="Tahoma"/>
          <w:bCs/>
          <w:i/>
        </w:rPr>
        <w:t xml:space="preserve">takes place between the last day of school and the first day of the next school year, business days will be utilized for timeline purposes. </w:t>
      </w:r>
      <w:r w:rsidR="009C596D" w:rsidRPr="005E7FA0">
        <w:rPr>
          <w:rFonts w:ascii="Tahoma" w:hAnsi="Tahoma" w:cs="Tahoma"/>
          <w:bCs/>
          <w:i/>
        </w:rPr>
        <w:t>The District will notify teachers</w:t>
      </w:r>
      <w:r w:rsidRPr="005E7FA0">
        <w:rPr>
          <w:rFonts w:ascii="Tahoma" w:hAnsi="Tahoma" w:cs="Tahoma"/>
          <w:bCs/>
          <w:i/>
        </w:rPr>
        <w:t xml:space="preserve"> during this time period </w:t>
      </w:r>
      <w:r w:rsidR="009C596D" w:rsidRPr="005E7FA0">
        <w:rPr>
          <w:rFonts w:ascii="Tahoma" w:hAnsi="Tahoma" w:cs="Tahoma"/>
          <w:bCs/>
          <w:i/>
        </w:rPr>
        <w:t>by</w:t>
      </w:r>
      <w:r w:rsidRPr="005E7FA0">
        <w:rPr>
          <w:rFonts w:ascii="Tahoma" w:hAnsi="Tahoma" w:cs="Tahoma"/>
          <w:bCs/>
          <w:i/>
        </w:rPr>
        <w:t xml:space="preserve"> district e-mail and by telephone.  </w:t>
      </w:r>
      <w:r w:rsidR="009C596D" w:rsidRPr="005E7FA0">
        <w:rPr>
          <w:rFonts w:ascii="Tahoma" w:hAnsi="Tahoma" w:cs="Tahoma"/>
          <w:bCs/>
          <w:i/>
        </w:rPr>
        <w:t>Phone numbers provided by the teacher on the end of the year inventory form will be used for phone notification.</w:t>
      </w:r>
    </w:p>
    <w:p w:rsidR="00C37996" w:rsidRPr="005E7FA0" w:rsidRDefault="00C37996" w:rsidP="00C37996">
      <w:pPr>
        <w:pStyle w:val="ListParagraph"/>
        <w:spacing w:before="252" w:line="273" w:lineRule="auto"/>
        <w:ind w:left="-90" w:right="216"/>
        <w:rPr>
          <w:rFonts w:ascii="Tahoma" w:hAnsi="Tahoma" w:cs="Tahoma"/>
          <w:bCs/>
        </w:rPr>
      </w:pPr>
    </w:p>
    <w:p w:rsidR="005143C7" w:rsidRPr="005E7FA0" w:rsidRDefault="005143C7" w:rsidP="00A01213">
      <w:pPr>
        <w:pStyle w:val="ListParagraph"/>
        <w:numPr>
          <w:ilvl w:val="0"/>
          <w:numId w:val="3"/>
        </w:numPr>
        <w:tabs>
          <w:tab w:val="left" w:pos="540"/>
        </w:tabs>
        <w:spacing w:before="252" w:line="273" w:lineRule="auto"/>
        <w:ind w:left="-90" w:right="216" w:firstLine="0"/>
        <w:rPr>
          <w:rFonts w:ascii="Tahoma" w:hAnsi="Tahoma" w:cs="Tahoma"/>
          <w:b/>
          <w:bCs/>
          <w:u w:val="single"/>
        </w:rPr>
      </w:pPr>
      <w:r w:rsidRPr="005E7FA0">
        <w:rPr>
          <w:rFonts w:ascii="Tahoma" w:hAnsi="Tahoma" w:cs="Tahoma"/>
          <w:b/>
          <w:bCs/>
          <w:u w:val="single"/>
        </w:rPr>
        <w:t>Development, Security and Scoring of Assessments</w:t>
      </w:r>
    </w:p>
    <w:p w:rsidR="00764CDF" w:rsidRPr="005E7FA0" w:rsidRDefault="00764CDF" w:rsidP="000C42F8">
      <w:pPr>
        <w:pStyle w:val="ListParagraph"/>
        <w:tabs>
          <w:tab w:val="left" w:pos="540"/>
        </w:tabs>
        <w:spacing w:before="252" w:line="273" w:lineRule="auto"/>
        <w:ind w:left="-90" w:right="216"/>
        <w:rPr>
          <w:rFonts w:ascii="Tahoma" w:hAnsi="Tahoma" w:cs="Tahoma"/>
          <w:b/>
          <w:bCs/>
          <w:u w:val="single"/>
        </w:rPr>
      </w:pPr>
    </w:p>
    <w:p w:rsidR="005143C7" w:rsidRPr="005E7FA0" w:rsidRDefault="005143C7" w:rsidP="00331B17">
      <w:pPr>
        <w:pStyle w:val="ListParagraph"/>
        <w:tabs>
          <w:tab w:val="left" w:pos="540"/>
        </w:tabs>
        <w:spacing w:before="252" w:line="273" w:lineRule="auto"/>
        <w:ind w:left="-90"/>
        <w:rPr>
          <w:rFonts w:ascii="Tahoma" w:hAnsi="Tahoma" w:cs="Tahoma"/>
          <w:b/>
          <w:i/>
        </w:rPr>
      </w:pPr>
      <w:r w:rsidRPr="005E7FA0">
        <w:rPr>
          <w:rFonts w:ascii="Tahoma" w:hAnsi="Tahoma" w:cs="Tahoma"/>
        </w:rPr>
        <w:t>The Data Coordinator shall be responsible for overseeing the assessment development, security, and scoring processes utilized by the District and shall take steps to ensure that any assessments and/or measures used to evaluate teachers</w:t>
      </w:r>
      <w:r w:rsidR="00764CDF" w:rsidRPr="005E7FA0">
        <w:rPr>
          <w:rFonts w:ascii="Tahoma" w:hAnsi="Tahoma" w:cs="Tahoma"/>
        </w:rPr>
        <w:t xml:space="preserve"> </w:t>
      </w:r>
      <w:r w:rsidRPr="005E7FA0">
        <w:rPr>
          <w:rFonts w:ascii="Tahoma" w:hAnsi="Tahoma" w:cs="Tahoma"/>
        </w:rPr>
        <w:t>are not disseminated to students before administration, and that teachers and principals/instructional administrators do not have a vested interest in the outcome of the assessments they score.</w:t>
      </w:r>
      <w:r w:rsidR="00DD0D45" w:rsidRPr="005E7FA0">
        <w:rPr>
          <w:rFonts w:ascii="Tahoma" w:hAnsi="Tahoma" w:cs="Tahoma"/>
        </w:rPr>
        <w:t xml:space="preserve">  The term administrator and evaluator are interchangeable for the purpose of this document, so long as it is understood that an administrator/evaluator is not a member </w:t>
      </w:r>
      <w:proofErr w:type="gramStart"/>
      <w:r w:rsidR="00DD0D45" w:rsidRPr="005E7FA0">
        <w:rPr>
          <w:rFonts w:ascii="Tahoma" w:hAnsi="Tahoma" w:cs="Tahoma"/>
        </w:rPr>
        <w:t>nor</w:t>
      </w:r>
      <w:proofErr w:type="gramEnd"/>
      <w:r w:rsidR="00DD0D45" w:rsidRPr="005E7FA0">
        <w:rPr>
          <w:rFonts w:ascii="Tahoma" w:hAnsi="Tahoma" w:cs="Tahoma"/>
        </w:rPr>
        <w:t xml:space="preserve"> agency-fee payer of BMTA.</w:t>
      </w:r>
    </w:p>
    <w:p w:rsidR="00331B17" w:rsidRPr="005E7FA0" w:rsidRDefault="00331B17" w:rsidP="00331B17">
      <w:pPr>
        <w:pStyle w:val="ListParagraph"/>
        <w:spacing w:before="180" w:line="264" w:lineRule="auto"/>
        <w:ind w:left="-90"/>
        <w:rPr>
          <w:rFonts w:ascii="Tahoma" w:hAnsi="Tahoma" w:cs="Tahoma"/>
          <w:i/>
          <w:spacing w:val="-4"/>
        </w:rPr>
      </w:pPr>
    </w:p>
    <w:p w:rsidR="000C0100" w:rsidRPr="005E7FA0" w:rsidRDefault="000C0100" w:rsidP="00331B17">
      <w:pPr>
        <w:pStyle w:val="ListParagraph"/>
        <w:spacing w:before="180" w:line="264" w:lineRule="auto"/>
        <w:ind w:left="-90"/>
        <w:rPr>
          <w:rFonts w:ascii="Tahoma" w:hAnsi="Tahoma" w:cs="Tahoma"/>
          <w:bCs/>
          <w:i/>
        </w:rPr>
      </w:pPr>
    </w:p>
    <w:p w:rsidR="000C0100" w:rsidRPr="005E7FA0" w:rsidRDefault="000C0100" w:rsidP="00331B17">
      <w:pPr>
        <w:pStyle w:val="ListParagraph"/>
        <w:spacing w:before="180" w:line="264" w:lineRule="auto"/>
        <w:ind w:left="-90"/>
        <w:rPr>
          <w:rFonts w:ascii="Tahoma" w:hAnsi="Tahoma" w:cs="Tahoma"/>
          <w:bCs/>
          <w:i/>
        </w:rPr>
      </w:pPr>
    </w:p>
    <w:p w:rsidR="00E62E4F" w:rsidRPr="005E7FA0" w:rsidRDefault="00E62E4F" w:rsidP="00331B17">
      <w:pPr>
        <w:pStyle w:val="ListParagraph"/>
        <w:spacing w:before="180" w:line="264" w:lineRule="auto"/>
        <w:ind w:left="-90"/>
        <w:rPr>
          <w:rFonts w:ascii="Tahoma" w:hAnsi="Tahoma" w:cs="Tahoma"/>
          <w:bCs/>
          <w:i/>
        </w:rPr>
      </w:pPr>
    </w:p>
    <w:p w:rsidR="00E62E4F" w:rsidRPr="005E7FA0" w:rsidRDefault="00E62E4F" w:rsidP="00331B17">
      <w:pPr>
        <w:pStyle w:val="ListParagraph"/>
        <w:spacing w:before="180" w:line="264" w:lineRule="auto"/>
        <w:ind w:left="-90"/>
        <w:rPr>
          <w:rFonts w:ascii="Tahoma" w:hAnsi="Tahoma" w:cs="Tahoma"/>
          <w:bCs/>
          <w:i/>
        </w:rPr>
      </w:pPr>
    </w:p>
    <w:p w:rsidR="00331B17" w:rsidRPr="005E7FA0" w:rsidRDefault="00331B17" w:rsidP="00331B17">
      <w:pPr>
        <w:pStyle w:val="ListParagraph"/>
        <w:spacing w:before="180" w:line="264" w:lineRule="auto"/>
        <w:ind w:left="-90"/>
        <w:rPr>
          <w:rFonts w:ascii="Tahoma" w:hAnsi="Tahoma" w:cs="Tahoma"/>
          <w:i/>
          <w:spacing w:val="-4"/>
        </w:rPr>
      </w:pPr>
      <w:r w:rsidRPr="005E7FA0">
        <w:rPr>
          <w:rFonts w:ascii="Tahoma" w:hAnsi="Tahoma" w:cs="Tahoma"/>
          <w:bCs/>
          <w:i/>
        </w:rPr>
        <w:t>Local Assessment Determination</w:t>
      </w:r>
    </w:p>
    <w:p w:rsidR="00331B17" w:rsidRPr="005E7FA0" w:rsidRDefault="00331B17" w:rsidP="00331B17">
      <w:pPr>
        <w:pStyle w:val="ListParagraph"/>
        <w:spacing w:before="180" w:line="264" w:lineRule="auto"/>
        <w:ind w:left="-90"/>
        <w:jc w:val="center"/>
        <w:rPr>
          <w:rFonts w:ascii="Tahoma" w:hAnsi="Tahoma" w:cs="Tahoma"/>
          <w:spacing w:val="-4"/>
        </w:rPr>
      </w:pPr>
    </w:p>
    <w:p w:rsidR="00331B17" w:rsidRPr="005E7FA0" w:rsidRDefault="00F44A4D" w:rsidP="00D36703">
      <w:pPr>
        <w:pStyle w:val="ListParagraph"/>
        <w:widowControl/>
        <w:kinsoku/>
        <w:spacing w:after="200" w:line="276" w:lineRule="auto"/>
        <w:ind w:left="-90"/>
        <w:rPr>
          <w:rFonts w:ascii="Tahoma" w:eastAsia="Times New Roman" w:hAnsi="Tahoma" w:cs="Tahoma"/>
        </w:rPr>
      </w:pPr>
      <w:r w:rsidRPr="005E7FA0">
        <w:rPr>
          <w:rFonts w:ascii="Tahoma" w:eastAsia="Times New Roman" w:hAnsi="Tahoma" w:cs="Tahoma"/>
          <w:color w:val="000000"/>
        </w:rPr>
        <w:t xml:space="preserve">Local assessments </w:t>
      </w:r>
      <w:r w:rsidR="00331B17" w:rsidRPr="005E7FA0">
        <w:rPr>
          <w:rFonts w:ascii="Tahoma" w:eastAsia="Times New Roman" w:hAnsi="Tahoma" w:cs="Tahoma"/>
          <w:color w:val="000000"/>
        </w:rPr>
        <w:t>will be selected by the grade level and/or subject area teachers who teach each course, working with the principals/instructional administrators to ensure comparability, validity, rigor, degree to which the assessment can be aligned to State standards, and degree to which the assessment(s) match classroom instruction.</w:t>
      </w:r>
      <w:r w:rsidR="006E2734" w:rsidRPr="005E7FA0">
        <w:rPr>
          <w:rFonts w:ascii="Tahoma" w:eastAsia="Times New Roman" w:hAnsi="Tahoma" w:cs="Tahoma"/>
          <w:color w:val="000000"/>
        </w:rPr>
        <w:t xml:space="preserve">  </w:t>
      </w:r>
      <w:r w:rsidR="003A54E8" w:rsidRPr="005E7FA0">
        <w:rPr>
          <w:rFonts w:ascii="Tahoma" w:eastAsia="Times New Roman" w:hAnsi="Tahoma" w:cs="Tahoma"/>
          <w:color w:val="000000"/>
        </w:rPr>
        <w:t>Beginning with the 2012-2013 school year, s</w:t>
      </w:r>
      <w:r w:rsidR="006E2734" w:rsidRPr="005E7FA0">
        <w:rPr>
          <w:rFonts w:ascii="Tahoma" w:eastAsia="Times New Roman" w:hAnsi="Tahoma" w:cs="Tahoma"/>
          <w:color w:val="000000"/>
        </w:rPr>
        <w:t xml:space="preserve">uch local assessments will be submitted no later than September </w:t>
      </w:r>
      <w:r w:rsidR="00104F97" w:rsidRPr="005E7FA0">
        <w:rPr>
          <w:rFonts w:ascii="Tahoma" w:eastAsia="Times New Roman" w:hAnsi="Tahoma" w:cs="Tahoma"/>
          <w:color w:val="000000"/>
        </w:rPr>
        <w:t>1</w:t>
      </w:r>
      <w:r w:rsidR="00DD0D45" w:rsidRPr="005E7FA0">
        <w:rPr>
          <w:rFonts w:ascii="Tahoma" w:eastAsia="Times New Roman" w:hAnsi="Tahoma" w:cs="Tahoma"/>
          <w:color w:val="000000"/>
        </w:rPr>
        <w:t>0 (this date can be extended through mutual agreement between the Superintendent and the BMTA President)</w:t>
      </w:r>
      <w:r w:rsidR="006E2734" w:rsidRPr="005E7FA0">
        <w:rPr>
          <w:rFonts w:ascii="Tahoma" w:eastAsia="Times New Roman" w:hAnsi="Tahoma" w:cs="Tahoma"/>
          <w:color w:val="000000"/>
        </w:rPr>
        <w:t>.</w:t>
      </w:r>
      <w:r w:rsidR="001B5927" w:rsidRPr="005E7FA0">
        <w:rPr>
          <w:rFonts w:ascii="Tahoma" w:eastAsia="Times New Roman" w:hAnsi="Tahoma" w:cs="Tahoma"/>
          <w:color w:val="000000"/>
        </w:rPr>
        <w:t xml:space="preserve">  </w:t>
      </w:r>
    </w:p>
    <w:p w:rsidR="00331B17" w:rsidRPr="005E7FA0" w:rsidRDefault="00331B17" w:rsidP="00331B17">
      <w:pPr>
        <w:pStyle w:val="ListParagraph"/>
        <w:widowControl/>
        <w:tabs>
          <w:tab w:val="center" w:pos="540"/>
        </w:tabs>
        <w:kinsoku/>
        <w:spacing w:after="200" w:line="276" w:lineRule="auto"/>
        <w:ind w:left="-90"/>
        <w:rPr>
          <w:rFonts w:ascii="Tahoma" w:eastAsia="Times New Roman" w:hAnsi="Tahoma" w:cs="Tahoma"/>
        </w:rPr>
      </w:pPr>
    </w:p>
    <w:p w:rsidR="00331B17" w:rsidRPr="005E7FA0" w:rsidRDefault="00331B17" w:rsidP="00331B17">
      <w:pPr>
        <w:pStyle w:val="ListParagraph"/>
        <w:widowControl/>
        <w:tabs>
          <w:tab w:val="center" w:pos="540"/>
        </w:tabs>
        <w:kinsoku/>
        <w:spacing w:after="200" w:line="276" w:lineRule="auto"/>
        <w:ind w:left="-90"/>
        <w:rPr>
          <w:rFonts w:ascii="Tahoma" w:eastAsia="Times New Roman" w:hAnsi="Tahoma" w:cs="Tahoma"/>
          <w:color w:val="000000"/>
        </w:rPr>
      </w:pPr>
      <w:r w:rsidRPr="005E7FA0">
        <w:rPr>
          <w:rFonts w:ascii="Tahoma" w:eastAsia="Times New Roman" w:hAnsi="Tahoma" w:cs="Tahoma"/>
          <w:color w:val="000000"/>
        </w:rPr>
        <w:t xml:space="preserve">The principal/instructional administrator will </w:t>
      </w:r>
      <w:r w:rsidR="00DD0D45" w:rsidRPr="005E7FA0">
        <w:rPr>
          <w:rFonts w:ascii="Tahoma" w:eastAsia="Times New Roman" w:hAnsi="Tahoma" w:cs="Tahoma"/>
          <w:color w:val="000000"/>
        </w:rPr>
        <w:t xml:space="preserve">submit to </w:t>
      </w:r>
      <w:r w:rsidR="00E62E4F" w:rsidRPr="005E7FA0">
        <w:rPr>
          <w:rFonts w:ascii="Tahoma" w:eastAsia="Times New Roman" w:hAnsi="Tahoma" w:cs="Tahoma"/>
          <w:color w:val="000000"/>
        </w:rPr>
        <w:t>the S</w:t>
      </w:r>
      <w:r w:rsidRPr="005E7FA0">
        <w:rPr>
          <w:rFonts w:ascii="Tahoma" w:eastAsia="Times New Roman" w:hAnsi="Tahoma" w:cs="Tahoma"/>
          <w:color w:val="000000"/>
        </w:rPr>
        <w:t>uperintendent the agreed upon local assessment plan for all subject areas/grade levels located within the school.</w:t>
      </w:r>
    </w:p>
    <w:p w:rsidR="001F2F37" w:rsidRPr="005E7FA0" w:rsidRDefault="001F2F37" w:rsidP="00331B17">
      <w:pPr>
        <w:pStyle w:val="ListParagraph"/>
        <w:widowControl/>
        <w:tabs>
          <w:tab w:val="center" w:pos="540"/>
        </w:tabs>
        <w:kinsoku/>
        <w:spacing w:after="200" w:line="276" w:lineRule="auto"/>
        <w:ind w:left="-90"/>
        <w:rPr>
          <w:rFonts w:ascii="Tahoma" w:eastAsia="Times New Roman" w:hAnsi="Tahoma" w:cs="Tahoma"/>
          <w:color w:val="000000"/>
        </w:rPr>
      </w:pPr>
    </w:p>
    <w:p w:rsidR="001F2F37" w:rsidRPr="005E7FA0" w:rsidRDefault="001F2F37" w:rsidP="00331B17">
      <w:pPr>
        <w:pStyle w:val="ListParagraph"/>
        <w:widowControl/>
        <w:tabs>
          <w:tab w:val="center" w:pos="540"/>
        </w:tabs>
        <w:kinsoku/>
        <w:spacing w:after="200" w:line="276" w:lineRule="auto"/>
        <w:ind w:left="-90"/>
        <w:rPr>
          <w:rFonts w:ascii="Tahoma" w:eastAsia="Times New Roman" w:hAnsi="Tahoma" w:cs="Tahoma"/>
        </w:rPr>
      </w:pPr>
      <w:r w:rsidRPr="005E7FA0">
        <w:rPr>
          <w:rFonts w:ascii="Tahoma" w:eastAsia="Times New Roman" w:hAnsi="Tahoma" w:cs="Tahoma"/>
          <w:color w:val="000000"/>
        </w:rPr>
        <w:t>If no acceptable outcome can be agreed upon by the principal/instructional administrators and teachers, a committee will be formed to make recommendations for revisions necessary for final approval.  </w:t>
      </w:r>
      <w:r w:rsidR="006E2734" w:rsidRPr="005E7FA0">
        <w:rPr>
          <w:rFonts w:ascii="Tahoma" w:eastAsia="Times New Roman" w:hAnsi="Tahoma" w:cs="Tahoma"/>
          <w:color w:val="000000"/>
        </w:rPr>
        <w:t xml:space="preserve">The committee’s recommendation must be submitted no later than October 1. </w:t>
      </w:r>
      <w:r w:rsidRPr="005E7FA0">
        <w:rPr>
          <w:rFonts w:ascii="Tahoma" w:eastAsia="Times New Roman" w:hAnsi="Tahoma" w:cs="Tahoma"/>
          <w:color w:val="000000"/>
        </w:rPr>
        <w:t>The review committee should be comprised of a department chair (if appli</w:t>
      </w:r>
      <w:r w:rsidR="00E62E4F" w:rsidRPr="005E7FA0">
        <w:rPr>
          <w:rFonts w:ascii="Tahoma" w:eastAsia="Times New Roman" w:hAnsi="Tahoma" w:cs="Tahoma"/>
          <w:color w:val="000000"/>
        </w:rPr>
        <w:t>cable), teacher(s), principal, S</w:t>
      </w:r>
      <w:r w:rsidRPr="005E7FA0">
        <w:rPr>
          <w:rFonts w:ascii="Tahoma" w:eastAsia="Times New Roman" w:hAnsi="Tahoma" w:cs="Tahoma"/>
          <w:color w:val="000000"/>
        </w:rPr>
        <w:t>uperintendent’s designee, and a union delegate.  </w:t>
      </w:r>
    </w:p>
    <w:p w:rsidR="00331B17" w:rsidRPr="005E7FA0" w:rsidRDefault="00331B17" w:rsidP="00331B17">
      <w:pPr>
        <w:pStyle w:val="ListParagraph"/>
        <w:widowControl/>
        <w:kinsoku/>
        <w:spacing w:after="200" w:line="276" w:lineRule="auto"/>
        <w:ind w:left="-90"/>
        <w:rPr>
          <w:rFonts w:ascii="Tahoma" w:eastAsia="Times New Roman" w:hAnsi="Tahoma" w:cs="Tahoma"/>
        </w:rPr>
      </w:pPr>
    </w:p>
    <w:p w:rsidR="00331B17" w:rsidRPr="005E7FA0" w:rsidRDefault="00331B17" w:rsidP="00331B17">
      <w:pPr>
        <w:pStyle w:val="ListParagraph"/>
        <w:widowControl/>
        <w:kinsoku/>
        <w:spacing w:after="200" w:line="276" w:lineRule="auto"/>
        <w:ind w:left="-90"/>
        <w:rPr>
          <w:rFonts w:ascii="Tahoma" w:eastAsia="Times New Roman" w:hAnsi="Tahoma" w:cs="Tahoma"/>
        </w:rPr>
      </w:pPr>
      <w:r w:rsidRPr="005E7FA0">
        <w:rPr>
          <w:rFonts w:ascii="Tahoma" w:eastAsia="Times New Roman" w:hAnsi="Tahoma" w:cs="Tahoma"/>
          <w:color w:val="000000"/>
        </w:rPr>
        <w:t>Final approval of the assessment system must come from the superintendent in the form of official certification to the state.</w:t>
      </w:r>
      <w:r w:rsidR="006E2734" w:rsidRPr="005E7FA0">
        <w:rPr>
          <w:rFonts w:ascii="Tahoma" w:eastAsia="Times New Roman" w:hAnsi="Tahoma" w:cs="Tahoma"/>
          <w:color w:val="000000"/>
        </w:rPr>
        <w:t xml:space="preserve"> Teachers will be notified of assessment approval by the Superintendent within five (5) school days of </w:t>
      </w:r>
      <w:r w:rsidR="00DD0D45" w:rsidRPr="005E7FA0">
        <w:rPr>
          <w:rFonts w:ascii="Tahoma" w:eastAsia="Times New Roman" w:hAnsi="Tahoma" w:cs="Tahoma"/>
          <w:color w:val="000000"/>
        </w:rPr>
        <w:t xml:space="preserve">her/his </w:t>
      </w:r>
      <w:r w:rsidR="006E2734" w:rsidRPr="005E7FA0">
        <w:rPr>
          <w:rFonts w:ascii="Tahoma" w:eastAsia="Times New Roman" w:hAnsi="Tahoma" w:cs="Tahoma"/>
          <w:color w:val="000000"/>
        </w:rPr>
        <w:t>determination.</w:t>
      </w:r>
    </w:p>
    <w:p w:rsidR="005A772A" w:rsidRPr="005E7FA0" w:rsidRDefault="005A772A" w:rsidP="005A772A">
      <w:pPr>
        <w:widowControl/>
        <w:kinsoku/>
        <w:spacing w:after="200" w:line="276" w:lineRule="auto"/>
        <w:ind w:left="-90"/>
        <w:rPr>
          <w:rFonts w:ascii="Tahoma" w:hAnsi="Tahoma" w:cs="Tahoma"/>
          <w:bCs/>
          <w:i/>
        </w:rPr>
      </w:pPr>
      <w:r w:rsidRPr="005E7FA0">
        <w:rPr>
          <w:rFonts w:ascii="Tahoma" w:hAnsi="Tahoma" w:cs="Tahoma"/>
          <w:bCs/>
          <w:i/>
        </w:rPr>
        <w:t>Local Assessment Point Distribution:</w:t>
      </w:r>
    </w:p>
    <w:p w:rsidR="001B5927" w:rsidRPr="005E7FA0" w:rsidRDefault="001B5927" w:rsidP="001B5927">
      <w:pPr>
        <w:rPr>
          <w:rFonts w:ascii="Tahoma" w:hAnsi="Tahoma" w:cs="Tahoma"/>
        </w:rPr>
      </w:pPr>
      <w:r w:rsidRPr="005E7FA0">
        <w:rPr>
          <w:rFonts w:ascii="Tahoma" w:hAnsi="Tahoma" w:cs="Tahoma"/>
        </w:rPr>
        <w:t>The local assessment score of each student will include multiple measures and a teacher’s final points for that course or grade will be the average of these local assessment scores.  The average teacher’s local assessment score will be converted to a 1-4 rating using a method mutually agreed upon between the District and the Association.  This score will be the HEDI rating.  The HEDI rating categories are:</w:t>
      </w:r>
    </w:p>
    <w:p w:rsidR="001B5927" w:rsidRPr="005E7FA0" w:rsidRDefault="001B5927" w:rsidP="001B5927">
      <w:pPr>
        <w:rPr>
          <w:rFonts w:ascii="Tahoma" w:hAnsi="Tahoma" w:cs="Tahoma"/>
        </w:rPr>
      </w:pPr>
    </w:p>
    <w:p w:rsidR="001B5927" w:rsidRPr="005E7FA0" w:rsidRDefault="001B5927" w:rsidP="001B5927">
      <w:pPr>
        <w:ind w:left="2880" w:firstLine="720"/>
        <w:rPr>
          <w:rFonts w:ascii="Tahoma" w:hAnsi="Tahoma" w:cs="Tahoma"/>
        </w:rPr>
      </w:pPr>
      <w:r w:rsidRPr="005E7FA0">
        <w:rPr>
          <w:rFonts w:ascii="Tahoma" w:hAnsi="Tahoma" w:cs="Tahoma"/>
        </w:rPr>
        <w:t>3.5-4.0 – Highly Effective</w:t>
      </w:r>
    </w:p>
    <w:p w:rsidR="001B5927" w:rsidRPr="005E7FA0" w:rsidRDefault="001B5927" w:rsidP="001B5927">
      <w:pPr>
        <w:ind w:left="3600"/>
        <w:rPr>
          <w:rFonts w:ascii="Tahoma" w:hAnsi="Tahoma" w:cs="Tahoma"/>
        </w:rPr>
      </w:pPr>
      <w:r w:rsidRPr="005E7FA0">
        <w:rPr>
          <w:rFonts w:ascii="Tahoma" w:hAnsi="Tahoma" w:cs="Tahoma"/>
        </w:rPr>
        <w:t>2.5-3.4 – Effective</w:t>
      </w:r>
      <w:r w:rsidRPr="005E7FA0">
        <w:rPr>
          <w:rFonts w:ascii="Tahoma" w:hAnsi="Tahoma" w:cs="Tahoma"/>
        </w:rPr>
        <w:tab/>
      </w:r>
      <w:r w:rsidRPr="005E7FA0">
        <w:rPr>
          <w:rFonts w:ascii="Tahoma" w:hAnsi="Tahoma" w:cs="Tahoma"/>
        </w:rPr>
        <w:tab/>
      </w:r>
    </w:p>
    <w:p w:rsidR="001B5927" w:rsidRPr="005E7FA0" w:rsidRDefault="001B5927" w:rsidP="001B5927">
      <w:pPr>
        <w:ind w:left="3600"/>
        <w:rPr>
          <w:rFonts w:ascii="Tahoma" w:hAnsi="Tahoma" w:cs="Tahoma"/>
        </w:rPr>
      </w:pPr>
      <w:r w:rsidRPr="005E7FA0">
        <w:rPr>
          <w:rFonts w:ascii="Tahoma" w:hAnsi="Tahoma" w:cs="Tahoma"/>
        </w:rPr>
        <w:t>1.5.2.4 – Developing</w:t>
      </w:r>
      <w:r w:rsidRPr="005E7FA0">
        <w:rPr>
          <w:rFonts w:ascii="Tahoma" w:hAnsi="Tahoma" w:cs="Tahoma"/>
        </w:rPr>
        <w:tab/>
      </w:r>
      <w:r w:rsidRPr="005E7FA0">
        <w:rPr>
          <w:rFonts w:ascii="Tahoma" w:hAnsi="Tahoma" w:cs="Tahoma"/>
        </w:rPr>
        <w:tab/>
      </w:r>
      <w:r w:rsidRPr="005E7FA0">
        <w:rPr>
          <w:rFonts w:ascii="Tahoma" w:hAnsi="Tahoma" w:cs="Tahoma"/>
        </w:rPr>
        <w:tab/>
      </w:r>
    </w:p>
    <w:p w:rsidR="001B5927" w:rsidRPr="005E7FA0" w:rsidRDefault="001B5927" w:rsidP="001B5927">
      <w:pPr>
        <w:ind w:left="3600"/>
        <w:rPr>
          <w:rFonts w:ascii="Tahoma" w:hAnsi="Tahoma" w:cs="Tahoma"/>
        </w:rPr>
      </w:pPr>
      <w:r w:rsidRPr="005E7FA0">
        <w:rPr>
          <w:rFonts w:ascii="Tahoma" w:hAnsi="Tahoma" w:cs="Tahoma"/>
        </w:rPr>
        <w:t>1.0-1.4 – Ineffective</w:t>
      </w:r>
      <w:r w:rsidRPr="005E7FA0">
        <w:rPr>
          <w:rFonts w:ascii="Tahoma" w:hAnsi="Tahoma" w:cs="Tahoma"/>
        </w:rPr>
        <w:tab/>
      </w:r>
      <w:r w:rsidRPr="005E7FA0">
        <w:rPr>
          <w:rFonts w:ascii="Tahoma" w:hAnsi="Tahoma" w:cs="Tahoma"/>
        </w:rPr>
        <w:tab/>
      </w:r>
    </w:p>
    <w:p w:rsidR="001B5927" w:rsidRPr="005E7FA0" w:rsidRDefault="001B5927" w:rsidP="001B5927">
      <w:pPr>
        <w:rPr>
          <w:rFonts w:ascii="Tahoma" w:hAnsi="Tahoma" w:cs="Tahoma"/>
        </w:rPr>
      </w:pPr>
    </w:p>
    <w:p w:rsidR="001B5927" w:rsidRPr="005E7FA0" w:rsidRDefault="001B5927" w:rsidP="001B5927">
      <w:pPr>
        <w:rPr>
          <w:rFonts w:ascii="Tahoma" w:hAnsi="Tahoma" w:cs="Tahoma"/>
        </w:rPr>
      </w:pPr>
      <w:r w:rsidRPr="005E7FA0">
        <w:rPr>
          <w:rFonts w:ascii="Tahoma" w:hAnsi="Tahoma" w:cs="Tahoma"/>
        </w:rPr>
        <w:t xml:space="preserve">The final HEDI rating will then be converted to a 20 point score using the chart in </w:t>
      </w:r>
      <w:r w:rsidRPr="005E7FA0">
        <w:rPr>
          <w:rFonts w:ascii="Tahoma" w:hAnsi="Tahoma" w:cs="Tahoma"/>
          <w:b/>
        </w:rPr>
        <w:t xml:space="preserve">Appendix </w:t>
      </w:r>
      <w:r w:rsidR="0093127E" w:rsidRPr="005E7FA0">
        <w:rPr>
          <w:rFonts w:ascii="Tahoma" w:hAnsi="Tahoma" w:cs="Tahoma"/>
          <w:b/>
        </w:rPr>
        <w:t>A</w:t>
      </w:r>
      <w:r w:rsidRPr="005E7FA0">
        <w:rPr>
          <w:rFonts w:ascii="Tahoma" w:hAnsi="Tahoma" w:cs="Tahoma"/>
        </w:rPr>
        <w:t>.  This converted score will be the teacher’s score for the “local assessments” portion of the teacher’s APPR.</w:t>
      </w:r>
    </w:p>
    <w:p w:rsidR="00CF2892" w:rsidRPr="005E7FA0" w:rsidRDefault="00CF2892" w:rsidP="001B5927">
      <w:pPr>
        <w:rPr>
          <w:rFonts w:ascii="Tahoma" w:hAnsi="Tahoma" w:cs="Tahoma"/>
        </w:rPr>
      </w:pPr>
    </w:p>
    <w:p w:rsidR="00CF2892" w:rsidRPr="005E7FA0" w:rsidRDefault="00CF2892" w:rsidP="00CF2892">
      <w:pPr>
        <w:rPr>
          <w:rFonts w:ascii="Tahoma" w:hAnsi="Tahoma" w:cs="Tahoma"/>
        </w:rPr>
      </w:pPr>
      <w:r w:rsidRPr="005E7FA0">
        <w:rPr>
          <w:rFonts w:ascii="Tahoma" w:hAnsi="Tahoma" w:cs="Tahoma"/>
        </w:rPr>
        <w:t xml:space="preserve">In cases where there are extenuating circumstances (i.e. student mobility, large number of students with IEPs, students with attendance problems for example attendance less than 90% of class time), subject to the Superintendent’s approval, the evaluator may </w:t>
      </w:r>
      <w:r w:rsidR="006E5F69" w:rsidRPr="005E7FA0">
        <w:rPr>
          <w:rFonts w:ascii="Tahoma" w:hAnsi="Tahoma" w:cs="Tahoma"/>
        </w:rPr>
        <w:t xml:space="preserve">weigh </w:t>
      </w:r>
      <w:r w:rsidRPr="005E7FA0">
        <w:rPr>
          <w:rFonts w:ascii="Tahoma" w:hAnsi="Tahoma" w:cs="Tahoma"/>
        </w:rPr>
        <w:t xml:space="preserve">individual student’s scores or add points to the teacher’s total score for the local assessment portion of their APPR. Upon the request of either party, the teacher and evaluator shall meet to discuss </w:t>
      </w:r>
      <w:r w:rsidRPr="005E7FA0">
        <w:rPr>
          <w:rFonts w:ascii="Tahoma" w:hAnsi="Tahoma" w:cs="Tahoma"/>
        </w:rPr>
        <w:lastRenderedPageBreak/>
        <w:t>extenuating circumstances. Documentation of such circumstances will be maintained by the teacher and evaluator.</w:t>
      </w:r>
    </w:p>
    <w:p w:rsidR="00FA507D" w:rsidRPr="005E7FA0" w:rsidRDefault="00FA507D" w:rsidP="00A01213">
      <w:pPr>
        <w:pStyle w:val="ListParagraph"/>
        <w:numPr>
          <w:ilvl w:val="0"/>
          <w:numId w:val="3"/>
        </w:numPr>
        <w:tabs>
          <w:tab w:val="left" w:pos="540"/>
        </w:tabs>
        <w:spacing w:before="216"/>
        <w:ind w:left="-90" w:firstLine="0"/>
        <w:rPr>
          <w:rFonts w:ascii="Tahoma" w:hAnsi="Tahoma" w:cs="Tahoma"/>
          <w:b/>
          <w:bCs/>
          <w:u w:val="single"/>
        </w:rPr>
      </w:pPr>
      <w:r w:rsidRPr="005E7FA0">
        <w:rPr>
          <w:rFonts w:ascii="Tahoma" w:hAnsi="Tahoma" w:cs="Tahoma"/>
          <w:b/>
          <w:bCs/>
          <w:u w:val="single"/>
        </w:rPr>
        <w:t>Details of the District's Evaluation System</w:t>
      </w:r>
    </w:p>
    <w:p w:rsidR="005F6751" w:rsidRPr="005E7FA0" w:rsidRDefault="005F6751" w:rsidP="000C42F8">
      <w:pPr>
        <w:pStyle w:val="ListParagraph"/>
        <w:tabs>
          <w:tab w:val="left" w:pos="540"/>
        </w:tabs>
        <w:spacing w:before="216"/>
        <w:ind w:left="-90"/>
        <w:rPr>
          <w:rFonts w:ascii="Tahoma" w:hAnsi="Tahoma" w:cs="Tahoma"/>
          <w:b/>
          <w:bCs/>
          <w:u w:val="single"/>
        </w:rPr>
      </w:pPr>
    </w:p>
    <w:p w:rsidR="00483C10" w:rsidRPr="005E7FA0" w:rsidRDefault="00E9584F" w:rsidP="00FD44C7">
      <w:pPr>
        <w:ind w:left="-90"/>
        <w:rPr>
          <w:rFonts w:ascii="Tahoma" w:hAnsi="Tahoma" w:cs="Tahoma"/>
        </w:rPr>
      </w:pPr>
      <w:r w:rsidRPr="005E7FA0">
        <w:rPr>
          <w:rFonts w:ascii="Tahoma" w:hAnsi="Tahoma" w:cs="Tahoma"/>
        </w:rPr>
        <w:t xml:space="preserve">Teachers’ performance will be assessed using multiple measures grounded in the New York State Teaching Standards.   </w:t>
      </w:r>
      <w:r w:rsidR="001B5927" w:rsidRPr="005E7FA0">
        <w:rPr>
          <w:rFonts w:ascii="Tahoma" w:hAnsi="Tahoma" w:cs="Tahoma"/>
        </w:rPr>
        <w:t xml:space="preserve">The NYSUT Teacher Practice Rubric </w:t>
      </w:r>
      <w:r w:rsidRPr="005E7FA0">
        <w:rPr>
          <w:rFonts w:ascii="Tahoma" w:hAnsi="Tahoma" w:cs="Tahoma"/>
        </w:rPr>
        <w:t>will be used to assess teachers’ professional practice. Evidence for evaluations will come fr</w:t>
      </w:r>
      <w:r w:rsidR="001F2F37" w:rsidRPr="005E7FA0">
        <w:rPr>
          <w:rFonts w:ascii="Tahoma" w:hAnsi="Tahoma" w:cs="Tahoma"/>
        </w:rPr>
        <w:t>om</w:t>
      </w:r>
      <w:r w:rsidR="0016636C" w:rsidRPr="005E7FA0">
        <w:rPr>
          <w:rFonts w:ascii="Tahoma" w:hAnsi="Tahoma" w:cs="Tahoma"/>
        </w:rPr>
        <w:t xml:space="preserve"> </w:t>
      </w:r>
      <w:r w:rsidR="00FD44C7" w:rsidRPr="005E7FA0">
        <w:rPr>
          <w:rFonts w:ascii="Tahoma" w:hAnsi="Tahoma" w:cs="Tahoma"/>
        </w:rPr>
        <w:t>teacher self-evaluation, formal classroom observations, walkthrough observations</w:t>
      </w:r>
      <w:r w:rsidR="00E139D7" w:rsidRPr="005E7FA0">
        <w:rPr>
          <w:rFonts w:ascii="Tahoma" w:hAnsi="Tahoma" w:cs="Tahoma"/>
        </w:rPr>
        <w:t>,</w:t>
      </w:r>
      <w:r w:rsidR="00FD44C7" w:rsidRPr="005E7FA0">
        <w:rPr>
          <w:rFonts w:ascii="Tahoma" w:hAnsi="Tahoma" w:cs="Tahoma"/>
        </w:rPr>
        <w:t xml:space="preserve"> teacher created materials, and other resources provided by the teacher.  </w:t>
      </w:r>
    </w:p>
    <w:p w:rsidR="00483C10" w:rsidRPr="005E7FA0" w:rsidRDefault="00483C10" w:rsidP="00483C10">
      <w:pPr>
        <w:rPr>
          <w:rFonts w:ascii="Tahoma" w:hAnsi="Tahoma" w:cs="Tahoma"/>
        </w:rPr>
      </w:pPr>
    </w:p>
    <w:p w:rsidR="00E9584F" w:rsidRPr="005E7FA0" w:rsidRDefault="00E9584F" w:rsidP="00483C10">
      <w:pPr>
        <w:rPr>
          <w:rFonts w:ascii="Tahoma" w:hAnsi="Tahoma" w:cs="Tahoma"/>
        </w:rPr>
      </w:pPr>
      <w:r w:rsidRPr="005E7FA0">
        <w:rPr>
          <w:rFonts w:ascii="Tahoma" w:hAnsi="Tahoma" w:cs="Tahoma"/>
        </w:rPr>
        <w:t xml:space="preserve">The responsibility for gathering evidence of teachers’ performance is shared by the administration and teachers.  Both must demonstrate a commitment to providing a complete and accurate picture of a teacher’s professional performance. </w:t>
      </w:r>
    </w:p>
    <w:p w:rsidR="002545F6" w:rsidRPr="005E7FA0" w:rsidRDefault="002545F6" w:rsidP="00483C10">
      <w:pPr>
        <w:rPr>
          <w:rFonts w:ascii="Tahoma" w:hAnsi="Tahoma" w:cs="Tahoma"/>
        </w:rPr>
      </w:pPr>
    </w:p>
    <w:p w:rsidR="002545F6" w:rsidRPr="005E7FA0" w:rsidRDefault="002545F6" w:rsidP="002545F6">
      <w:pPr>
        <w:ind w:left="-90"/>
        <w:rPr>
          <w:rFonts w:ascii="Tahoma" w:hAnsi="Tahoma" w:cs="Tahoma"/>
        </w:rPr>
      </w:pPr>
      <w:r w:rsidRPr="005E7FA0">
        <w:rPr>
          <w:rFonts w:ascii="Tahoma" w:hAnsi="Tahoma" w:cs="Tahoma"/>
        </w:rPr>
        <w:t xml:space="preserve">The </w:t>
      </w:r>
      <w:r w:rsidR="00843533" w:rsidRPr="005E7FA0">
        <w:rPr>
          <w:rFonts w:ascii="Tahoma" w:hAnsi="Tahoma" w:cs="Tahoma"/>
        </w:rPr>
        <w:t xml:space="preserve">process for </w:t>
      </w:r>
      <w:r w:rsidR="005A772A" w:rsidRPr="005E7FA0">
        <w:rPr>
          <w:rFonts w:ascii="Tahoma" w:hAnsi="Tahoma" w:cs="Tahoma"/>
        </w:rPr>
        <w:t xml:space="preserve">all </w:t>
      </w:r>
      <w:r w:rsidR="00843533" w:rsidRPr="005E7FA0">
        <w:rPr>
          <w:rFonts w:ascii="Tahoma" w:hAnsi="Tahoma" w:cs="Tahoma"/>
        </w:rPr>
        <w:t xml:space="preserve">formal </w:t>
      </w:r>
      <w:r w:rsidRPr="005E7FA0">
        <w:rPr>
          <w:rFonts w:ascii="Tahoma" w:hAnsi="Tahoma" w:cs="Tahoma"/>
        </w:rPr>
        <w:t>observation</w:t>
      </w:r>
      <w:r w:rsidR="00843533" w:rsidRPr="005E7FA0">
        <w:rPr>
          <w:rFonts w:ascii="Tahoma" w:hAnsi="Tahoma" w:cs="Tahoma"/>
        </w:rPr>
        <w:t>s</w:t>
      </w:r>
      <w:r w:rsidRPr="005E7FA0">
        <w:rPr>
          <w:rFonts w:ascii="Tahoma" w:hAnsi="Tahoma" w:cs="Tahoma"/>
        </w:rPr>
        <w:t xml:space="preserve"> </w:t>
      </w:r>
      <w:r w:rsidR="00843533" w:rsidRPr="005E7FA0">
        <w:rPr>
          <w:rFonts w:ascii="Tahoma" w:hAnsi="Tahoma" w:cs="Tahoma"/>
        </w:rPr>
        <w:t>of</w:t>
      </w:r>
      <w:r w:rsidR="008B7D6B" w:rsidRPr="005E7FA0">
        <w:rPr>
          <w:rFonts w:ascii="Tahoma" w:hAnsi="Tahoma" w:cs="Tahoma"/>
        </w:rPr>
        <w:t xml:space="preserve"> bargaining unit members </w:t>
      </w:r>
      <w:r w:rsidRPr="005E7FA0">
        <w:rPr>
          <w:rFonts w:ascii="Tahoma" w:hAnsi="Tahoma" w:cs="Tahoma"/>
        </w:rPr>
        <w:t xml:space="preserve">will include a pre-observation conference </w:t>
      </w:r>
      <w:r w:rsidR="00717CBD" w:rsidRPr="005E7FA0">
        <w:rPr>
          <w:rFonts w:ascii="Tahoma" w:hAnsi="Tahoma" w:cs="Tahoma"/>
        </w:rPr>
        <w:t>in advance</w:t>
      </w:r>
      <w:r w:rsidRPr="005E7FA0">
        <w:rPr>
          <w:rFonts w:ascii="Tahoma" w:hAnsi="Tahoma" w:cs="Tahoma"/>
        </w:rPr>
        <w:t xml:space="preserve"> of the announced observation between the teacher and evaluator.  </w:t>
      </w:r>
      <w:r w:rsidR="00026774" w:rsidRPr="005E7FA0">
        <w:rPr>
          <w:rFonts w:ascii="Tahoma" w:hAnsi="Tahoma" w:cs="Tahoma"/>
        </w:rPr>
        <w:t xml:space="preserve">Formal observations shall be a full period classroom observation of no less than one (1) instructional period.  </w:t>
      </w:r>
      <w:r w:rsidR="00CB37AA" w:rsidRPr="005E7FA0">
        <w:rPr>
          <w:rFonts w:ascii="Tahoma" w:hAnsi="Tahoma" w:cs="Tahoma"/>
        </w:rPr>
        <w:t xml:space="preserve">Evaluations shall be conducted by certified District administrators.  </w:t>
      </w:r>
      <w:r w:rsidRPr="005E7FA0">
        <w:rPr>
          <w:rFonts w:ascii="Tahoma" w:hAnsi="Tahoma" w:cs="Tahoma"/>
        </w:rPr>
        <w:t xml:space="preserve">A post-observation conference will be held no later than 5 school days following the observation with </w:t>
      </w:r>
      <w:r w:rsidR="00EA28D7" w:rsidRPr="005E7FA0">
        <w:rPr>
          <w:rFonts w:ascii="Tahoma" w:hAnsi="Tahoma" w:cs="Tahoma"/>
        </w:rPr>
        <w:t>the teacher, the evaluator, and</w:t>
      </w:r>
      <w:r w:rsidR="00470197" w:rsidRPr="005E7FA0">
        <w:rPr>
          <w:rFonts w:ascii="Tahoma" w:hAnsi="Tahoma" w:cs="Tahoma"/>
        </w:rPr>
        <w:t xml:space="preserve">, if the teacher requests, </w:t>
      </w:r>
      <w:r w:rsidRPr="005E7FA0">
        <w:rPr>
          <w:rFonts w:ascii="Tahoma" w:hAnsi="Tahoma" w:cs="Tahoma"/>
        </w:rPr>
        <w:t>union representation.  Evidence gathered during each formal observation will be used in the annual summative evaluation.</w:t>
      </w:r>
      <w:r w:rsidR="00B224AF" w:rsidRPr="005E7FA0">
        <w:rPr>
          <w:rFonts w:ascii="Tahoma" w:hAnsi="Tahoma" w:cs="Tahoma"/>
        </w:rPr>
        <w:t xml:space="preserve">  All observations </w:t>
      </w:r>
      <w:r w:rsidR="007C7A5E" w:rsidRPr="005E7FA0">
        <w:rPr>
          <w:rFonts w:ascii="Tahoma" w:hAnsi="Tahoma" w:cs="Tahoma"/>
        </w:rPr>
        <w:t xml:space="preserve">to be used as such evidence shall be concluded no later than </w:t>
      </w:r>
      <w:r w:rsidR="00717CBD" w:rsidRPr="005E7FA0">
        <w:rPr>
          <w:rFonts w:ascii="Tahoma" w:hAnsi="Tahoma" w:cs="Tahoma"/>
        </w:rPr>
        <w:t>May</w:t>
      </w:r>
      <w:r w:rsidR="007C7A5E" w:rsidRPr="005E7FA0">
        <w:rPr>
          <w:rFonts w:ascii="Tahoma" w:hAnsi="Tahoma" w:cs="Tahoma"/>
        </w:rPr>
        <w:t xml:space="preserve"> </w:t>
      </w:r>
      <w:r w:rsidR="00CB37AA" w:rsidRPr="005E7FA0">
        <w:rPr>
          <w:rFonts w:ascii="Tahoma" w:hAnsi="Tahoma" w:cs="Tahoma"/>
        </w:rPr>
        <w:t>15</w:t>
      </w:r>
      <w:r w:rsidR="00CB37AA" w:rsidRPr="005E7FA0">
        <w:rPr>
          <w:rFonts w:ascii="Tahoma" w:hAnsi="Tahoma" w:cs="Tahoma"/>
          <w:vertAlign w:val="superscript"/>
        </w:rPr>
        <w:t>th</w:t>
      </w:r>
      <w:r w:rsidR="007C7A5E" w:rsidRPr="005E7FA0">
        <w:rPr>
          <w:rFonts w:ascii="Tahoma" w:hAnsi="Tahoma" w:cs="Tahoma"/>
        </w:rPr>
        <w:t>.</w:t>
      </w:r>
    </w:p>
    <w:p w:rsidR="002545F6" w:rsidRPr="005E7FA0" w:rsidRDefault="002545F6" w:rsidP="00483C10">
      <w:pPr>
        <w:rPr>
          <w:rFonts w:ascii="Tahoma" w:hAnsi="Tahoma" w:cs="Tahoma"/>
        </w:rPr>
      </w:pPr>
    </w:p>
    <w:p w:rsidR="00E42C97" w:rsidRPr="005E7FA0" w:rsidRDefault="002545F6" w:rsidP="00E42C97">
      <w:pPr>
        <w:ind w:left="-90"/>
        <w:rPr>
          <w:rFonts w:ascii="Tahoma" w:hAnsi="Tahoma" w:cs="Tahoma"/>
        </w:rPr>
      </w:pPr>
      <w:r w:rsidRPr="005E7FA0">
        <w:rPr>
          <w:rFonts w:ascii="Tahoma" w:hAnsi="Tahoma" w:cs="Tahoma"/>
        </w:rPr>
        <w:t>Non-tenured</w:t>
      </w:r>
      <w:r w:rsidR="00E42C97" w:rsidRPr="005E7FA0">
        <w:rPr>
          <w:rFonts w:ascii="Tahoma" w:hAnsi="Tahoma" w:cs="Tahoma"/>
        </w:rPr>
        <w:t xml:space="preserve"> teachers </w:t>
      </w:r>
      <w:r w:rsidR="00E9584F" w:rsidRPr="005E7FA0">
        <w:rPr>
          <w:rFonts w:ascii="Tahoma" w:hAnsi="Tahoma" w:cs="Tahoma"/>
        </w:rPr>
        <w:t>will receive classroom observation</w:t>
      </w:r>
      <w:r w:rsidR="00FD44C7" w:rsidRPr="005E7FA0">
        <w:rPr>
          <w:rFonts w:ascii="Tahoma" w:hAnsi="Tahoma" w:cs="Tahoma"/>
        </w:rPr>
        <w:t>s</w:t>
      </w:r>
      <w:r w:rsidR="00483C10" w:rsidRPr="005E7FA0">
        <w:rPr>
          <w:rFonts w:ascii="Tahoma" w:hAnsi="Tahoma" w:cs="Tahoma"/>
        </w:rPr>
        <w:t xml:space="preserve"> </w:t>
      </w:r>
      <w:r w:rsidR="00FD44C7" w:rsidRPr="005E7FA0">
        <w:rPr>
          <w:rFonts w:ascii="Tahoma" w:hAnsi="Tahoma" w:cs="Tahoma"/>
        </w:rPr>
        <w:t xml:space="preserve">in accordance with </w:t>
      </w:r>
      <w:r w:rsidRPr="005E7FA0">
        <w:rPr>
          <w:rFonts w:ascii="Tahoma" w:hAnsi="Tahoma" w:cs="Tahoma"/>
        </w:rPr>
        <w:t xml:space="preserve">the language in </w:t>
      </w:r>
      <w:r w:rsidR="00FD44C7" w:rsidRPr="005E7FA0">
        <w:rPr>
          <w:rFonts w:ascii="Tahoma" w:hAnsi="Tahoma" w:cs="Tahoma"/>
        </w:rPr>
        <w:t>Article IV ~ Teacher Evaluation of the collective bargaining agreement</w:t>
      </w:r>
      <w:r w:rsidR="00CB37AA" w:rsidRPr="005E7FA0">
        <w:rPr>
          <w:rFonts w:ascii="Tahoma" w:hAnsi="Tahoma" w:cs="Tahoma"/>
        </w:rPr>
        <w:t>, unless specifically modified</w:t>
      </w:r>
      <w:r w:rsidR="00FD44C7" w:rsidRPr="005E7FA0">
        <w:rPr>
          <w:rFonts w:ascii="Tahoma" w:hAnsi="Tahoma" w:cs="Tahoma"/>
        </w:rPr>
        <w:t xml:space="preserve">. </w:t>
      </w:r>
      <w:r w:rsidR="0093127E" w:rsidRPr="005E7FA0">
        <w:rPr>
          <w:rFonts w:ascii="Tahoma" w:hAnsi="Tahoma" w:cs="Tahoma"/>
        </w:rPr>
        <w:t xml:space="preserve">Non-tenured teachers will receive at least one (1) </w:t>
      </w:r>
      <w:r w:rsidR="00E139D7" w:rsidRPr="005E7FA0">
        <w:rPr>
          <w:rFonts w:ascii="Tahoma" w:hAnsi="Tahoma" w:cs="Tahoma"/>
        </w:rPr>
        <w:t xml:space="preserve">unannounced </w:t>
      </w:r>
      <w:r w:rsidR="0093127E" w:rsidRPr="005E7FA0">
        <w:rPr>
          <w:rFonts w:ascii="Tahoma" w:hAnsi="Tahoma" w:cs="Tahoma"/>
        </w:rPr>
        <w:t xml:space="preserve">walkthrough observation each school year in addition to </w:t>
      </w:r>
      <w:r w:rsidR="00CB37AA" w:rsidRPr="005E7FA0">
        <w:rPr>
          <w:rFonts w:ascii="Tahoma" w:hAnsi="Tahoma" w:cs="Tahoma"/>
        </w:rPr>
        <w:t>two</w:t>
      </w:r>
      <w:r w:rsidR="0093127E" w:rsidRPr="005E7FA0">
        <w:rPr>
          <w:rFonts w:ascii="Tahoma" w:hAnsi="Tahoma" w:cs="Tahoma"/>
        </w:rPr>
        <w:t xml:space="preserve"> (</w:t>
      </w:r>
      <w:r w:rsidR="00CB37AA" w:rsidRPr="005E7FA0">
        <w:rPr>
          <w:rFonts w:ascii="Tahoma" w:hAnsi="Tahoma" w:cs="Tahoma"/>
        </w:rPr>
        <w:t>2</w:t>
      </w:r>
      <w:r w:rsidR="0093127E" w:rsidRPr="005E7FA0">
        <w:rPr>
          <w:rFonts w:ascii="Tahoma" w:hAnsi="Tahoma" w:cs="Tahoma"/>
        </w:rPr>
        <w:t>) formal observations</w:t>
      </w:r>
      <w:r w:rsidR="00CB37AA" w:rsidRPr="005E7FA0">
        <w:rPr>
          <w:rFonts w:ascii="Tahoma" w:hAnsi="Tahoma" w:cs="Tahoma"/>
        </w:rPr>
        <w:t>.</w:t>
      </w:r>
      <w:r w:rsidR="0093127E" w:rsidRPr="005E7FA0">
        <w:rPr>
          <w:rFonts w:ascii="Tahoma" w:hAnsi="Tahoma" w:cs="Tahoma"/>
        </w:rPr>
        <w:t xml:space="preserve"> </w:t>
      </w:r>
      <w:r w:rsidR="006E5F69" w:rsidRPr="005E7FA0">
        <w:rPr>
          <w:rFonts w:ascii="Tahoma" w:hAnsi="Tahoma" w:cs="Tahoma"/>
        </w:rPr>
        <w:t xml:space="preserve"> </w:t>
      </w:r>
      <w:r w:rsidR="00E42C97" w:rsidRPr="005E7FA0">
        <w:rPr>
          <w:rFonts w:ascii="Tahoma" w:hAnsi="Tahoma" w:cs="Tahoma"/>
        </w:rPr>
        <w:t>Walkthrough observations for probationary employees will not commence until there has been at least one (1) formal observation.</w:t>
      </w:r>
      <w:r w:rsidR="00B224AF" w:rsidRPr="005E7FA0">
        <w:rPr>
          <w:rFonts w:ascii="Tahoma" w:hAnsi="Tahoma" w:cs="Tahoma"/>
        </w:rPr>
        <w:t xml:space="preserve">  Walkthrough observations shall be no less than five (5) minutes and no longer than fifteen (15) minutes</w:t>
      </w:r>
      <w:r w:rsidR="00843533" w:rsidRPr="005E7FA0">
        <w:rPr>
          <w:rFonts w:ascii="Tahoma" w:hAnsi="Tahoma" w:cs="Tahoma"/>
        </w:rPr>
        <w:t xml:space="preserve">.  A post-walkthrough conference </w:t>
      </w:r>
      <w:r w:rsidR="00EA28D7" w:rsidRPr="005E7FA0">
        <w:rPr>
          <w:rFonts w:ascii="Tahoma" w:hAnsi="Tahoma" w:cs="Tahoma"/>
        </w:rPr>
        <w:t>will be held no later than 5 school days following the observation with the teacher, the evaluator, and, if the teacher requests, union representation.</w:t>
      </w:r>
      <w:r w:rsidR="00CB37AA" w:rsidRPr="005E7FA0">
        <w:rPr>
          <w:rFonts w:ascii="Tahoma" w:hAnsi="Tahoma" w:cs="Tahoma"/>
        </w:rPr>
        <w:t xml:space="preserve">  The Superintendent shall conduct a minimum of one (1) observation of each non-tenured teacher in the teacher’s final year of probation.</w:t>
      </w:r>
    </w:p>
    <w:p w:rsidR="00E42C97" w:rsidRPr="005E7FA0" w:rsidRDefault="00E42C97" w:rsidP="00E42C97">
      <w:pPr>
        <w:ind w:left="-90"/>
        <w:rPr>
          <w:rFonts w:ascii="Tahoma" w:hAnsi="Tahoma" w:cs="Tahoma"/>
        </w:rPr>
      </w:pPr>
    </w:p>
    <w:p w:rsidR="00843533" w:rsidRPr="005E7FA0" w:rsidRDefault="00843533" w:rsidP="00843533">
      <w:pPr>
        <w:ind w:left="-90"/>
        <w:rPr>
          <w:rFonts w:ascii="Tahoma" w:hAnsi="Tahoma" w:cs="Tahoma"/>
        </w:rPr>
      </w:pPr>
      <w:r w:rsidRPr="005E7FA0">
        <w:rPr>
          <w:rFonts w:ascii="Tahoma" w:hAnsi="Tahoma" w:cs="Tahoma"/>
        </w:rPr>
        <w:t>Tenured teachers will receive</w:t>
      </w:r>
      <w:r w:rsidR="007B3613" w:rsidRPr="005E7FA0">
        <w:rPr>
          <w:rFonts w:ascii="Tahoma" w:hAnsi="Tahoma" w:cs="Tahoma"/>
        </w:rPr>
        <w:t xml:space="preserve"> a minimum of</w:t>
      </w:r>
      <w:r w:rsidR="003C01EB" w:rsidRPr="005E7FA0">
        <w:rPr>
          <w:rFonts w:ascii="Tahoma" w:hAnsi="Tahoma" w:cs="Tahoma"/>
        </w:rPr>
        <w:t xml:space="preserve"> </w:t>
      </w:r>
      <w:r w:rsidR="009919F7" w:rsidRPr="005E7FA0">
        <w:rPr>
          <w:rFonts w:ascii="Tahoma" w:hAnsi="Tahoma" w:cs="Tahoma"/>
        </w:rPr>
        <w:t>one (1) formal observation and one</w:t>
      </w:r>
      <w:r w:rsidR="003C01EB" w:rsidRPr="005E7FA0">
        <w:rPr>
          <w:rFonts w:ascii="Tahoma" w:hAnsi="Tahoma" w:cs="Tahoma"/>
        </w:rPr>
        <w:t xml:space="preserve"> (</w:t>
      </w:r>
      <w:r w:rsidR="009919F7" w:rsidRPr="005E7FA0">
        <w:rPr>
          <w:rFonts w:ascii="Tahoma" w:hAnsi="Tahoma" w:cs="Tahoma"/>
        </w:rPr>
        <w:t>1</w:t>
      </w:r>
      <w:r w:rsidR="003C01EB" w:rsidRPr="005E7FA0">
        <w:rPr>
          <w:rFonts w:ascii="Tahoma" w:hAnsi="Tahoma" w:cs="Tahoma"/>
        </w:rPr>
        <w:t xml:space="preserve">) </w:t>
      </w:r>
      <w:r w:rsidR="00E139D7" w:rsidRPr="005E7FA0">
        <w:rPr>
          <w:rFonts w:ascii="Tahoma" w:hAnsi="Tahoma" w:cs="Tahoma"/>
        </w:rPr>
        <w:t xml:space="preserve">unannounced </w:t>
      </w:r>
      <w:r w:rsidR="00B224AF" w:rsidRPr="005E7FA0">
        <w:rPr>
          <w:rFonts w:ascii="Tahoma" w:hAnsi="Tahoma" w:cs="Tahoma"/>
        </w:rPr>
        <w:t>walk</w:t>
      </w:r>
      <w:r w:rsidR="00E9584F" w:rsidRPr="005E7FA0">
        <w:rPr>
          <w:rFonts w:ascii="Tahoma" w:hAnsi="Tahoma" w:cs="Tahoma"/>
        </w:rPr>
        <w:t xml:space="preserve">through </w:t>
      </w:r>
      <w:r w:rsidR="003C01EB" w:rsidRPr="005E7FA0">
        <w:rPr>
          <w:rFonts w:ascii="Tahoma" w:hAnsi="Tahoma" w:cs="Tahoma"/>
        </w:rPr>
        <w:t>observation</w:t>
      </w:r>
      <w:r w:rsidR="00E9584F" w:rsidRPr="005E7FA0">
        <w:rPr>
          <w:rFonts w:ascii="Tahoma" w:hAnsi="Tahoma" w:cs="Tahoma"/>
        </w:rPr>
        <w:t xml:space="preserve"> </w:t>
      </w:r>
      <w:r w:rsidR="00B224AF" w:rsidRPr="005E7FA0">
        <w:rPr>
          <w:rFonts w:ascii="Tahoma" w:hAnsi="Tahoma" w:cs="Tahoma"/>
        </w:rPr>
        <w:t xml:space="preserve">each school year </w:t>
      </w:r>
      <w:r w:rsidR="00E9584F" w:rsidRPr="005E7FA0">
        <w:rPr>
          <w:rFonts w:ascii="Tahoma" w:hAnsi="Tahoma" w:cs="Tahoma"/>
        </w:rPr>
        <w:t xml:space="preserve">of no less than </w:t>
      </w:r>
      <w:r w:rsidR="00B224AF" w:rsidRPr="005E7FA0">
        <w:rPr>
          <w:rFonts w:ascii="Tahoma" w:hAnsi="Tahoma" w:cs="Tahoma"/>
        </w:rPr>
        <w:t>five</w:t>
      </w:r>
      <w:r w:rsidR="003C01EB" w:rsidRPr="005E7FA0">
        <w:rPr>
          <w:rFonts w:ascii="Tahoma" w:hAnsi="Tahoma" w:cs="Tahoma"/>
        </w:rPr>
        <w:t xml:space="preserve"> (</w:t>
      </w:r>
      <w:r w:rsidR="00B224AF" w:rsidRPr="005E7FA0">
        <w:rPr>
          <w:rFonts w:ascii="Tahoma" w:hAnsi="Tahoma" w:cs="Tahoma"/>
        </w:rPr>
        <w:t>5</w:t>
      </w:r>
      <w:r w:rsidR="003C01EB" w:rsidRPr="005E7FA0">
        <w:rPr>
          <w:rFonts w:ascii="Tahoma" w:hAnsi="Tahoma" w:cs="Tahoma"/>
        </w:rPr>
        <w:t>)</w:t>
      </w:r>
      <w:r w:rsidR="00E9584F" w:rsidRPr="005E7FA0">
        <w:rPr>
          <w:rFonts w:ascii="Tahoma" w:hAnsi="Tahoma" w:cs="Tahoma"/>
        </w:rPr>
        <w:t xml:space="preserve"> minutes </w:t>
      </w:r>
      <w:r w:rsidR="00B224AF" w:rsidRPr="005E7FA0">
        <w:rPr>
          <w:rFonts w:ascii="Tahoma" w:hAnsi="Tahoma" w:cs="Tahoma"/>
        </w:rPr>
        <w:t>and no longer than fifteen (15) minutes</w:t>
      </w:r>
      <w:r w:rsidR="00E9584F" w:rsidRPr="005E7FA0">
        <w:rPr>
          <w:rFonts w:ascii="Tahoma" w:hAnsi="Tahoma" w:cs="Tahoma"/>
        </w:rPr>
        <w:t xml:space="preserve">. </w:t>
      </w:r>
      <w:r w:rsidR="00EA28D7" w:rsidRPr="005E7FA0">
        <w:rPr>
          <w:rFonts w:ascii="Tahoma" w:hAnsi="Tahoma" w:cs="Tahoma"/>
        </w:rPr>
        <w:t>A post-walkthrough conference will be held no later than 5 school days following the observation with the teacher, the evaluator, and, if the teacher requests, union representation.</w:t>
      </w:r>
    </w:p>
    <w:p w:rsidR="00470B2C" w:rsidRPr="005E7FA0" w:rsidRDefault="00470B2C" w:rsidP="00843533">
      <w:pPr>
        <w:ind w:left="-90"/>
        <w:rPr>
          <w:rFonts w:ascii="Tahoma" w:hAnsi="Tahoma" w:cs="Tahoma"/>
        </w:rPr>
      </w:pPr>
    </w:p>
    <w:p w:rsidR="00470B2C" w:rsidRPr="005E7FA0" w:rsidRDefault="00CB37AA" w:rsidP="00843533">
      <w:pPr>
        <w:ind w:left="-90"/>
        <w:rPr>
          <w:rFonts w:ascii="Tahoma" w:hAnsi="Tahoma" w:cs="Tahoma"/>
        </w:rPr>
      </w:pPr>
      <w:r w:rsidRPr="005E7FA0">
        <w:rPr>
          <w:rFonts w:ascii="Tahoma" w:hAnsi="Tahoma" w:cs="Tahoma"/>
        </w:rPr>
        <w:t xml:space="preserve">A bargaining unit member’s request for one additional formal observation and evaluation by the evaluator shall be honored.  Only </w:t>
      </w:r>
      <w:r w:rsidR="005E336D" w:rsidRPr="005E7FA0">
        <w:rPr>
          <w:rFonts w:ascii="Tahoma" w:hAnsi="Tahoma" w:cs="Tahoma"/>
        </w:rPr>
        <w:t>bargaining unit members</w:t>
      </w:r>
      <w:r w:rsidRPr="005E7FA0">
        <w:rPr>
          <w:rFonts w:ascii="Tahoma" w:hAnsi="Tahoma" w:cs="Tahoma"/>
        </w:rPr>
        <w:t xml:space="preserve"> who have already received </w:t>
      </w:r>
      <w:r w:rsidR="005E336D" w:rsidRPr="005E7FA0">
        <w:rPr>
          <w:rFonts w:ascii="Tahoma" w:hAnsi="Tahoma" w:cs="Tahoma"/>
        </w:rPr>
        <w:t>at least one developing or one ineffective evaluation, based on an observation during that school year, shall have the request honored.</w:t>
      </w:r>
    </w:p>
    <w:p w:rsidR="00EA28D7" w:rsidRPr="005E7FA0" w:rsidRDefault="00EA28D7" w:rsidP="00843533">
      <w:pPr>
        <w:ind w:left="-90"/>
        <w:rPr>
          <w:rFonts w:ascii="Tahoma" w:hAnsi="Tahoma" w:cs="Tahoma"/>
        </w:rPr>
      </w:pPr>
    </w:p>
    <w:p w:rsidR="00E9584F" w:rsidRPr="005E7FA0" w:rsidRDefault="00E9584F" w:rsidP="003C01EB">
      <w:pPr>
        <w:rPr>
          <w:rFonts w:ascii="Tahoma" w:hAnsi="Tahoma" w:cs="Tahoma"/>
        </w:rPr>
      </w:pPr>
      <w:r w:rsidRPr="005E7FA0">
        <w:rPr>
          <w:rFonts w:ascii="Tahoma" w:hAnsi="Tahoma" w:cs="Tahoma"/>
        </w:rPr>
        <w:t xml:space="preserve">It is expected that a teacher who is deemed Ineffective or Developing will be subject to a greater number of observations than one who has earned a rating of Effective or Highly </w:t>
      </w:r>
      <w:r w:rsidRPr="005E7FA0">
        <w:rPr>
          <w:rFonts w:ascii="Tahoma" w:hAnsi="Tahoma" w:cs="Tahoma"/>
        </w:rPr>
        <w:lastRenderedPageBreak/>
        <w:t>Effective</w:t>
      </w:r>
      <w:r w:rsidR="007C7A5E" w:rsidRPr="005E7FA0">
        <w:rPr>
          <w:rFonts w:ascii="Tahoma" w:hAnsi="Tahoma" w:cs="Tahoma"/>
        </w:rPr>
        <w:t xml:space="preserve">.  No teacher will receive an overall rating of Developing or Ineffective without having had a formal observation.  </w:t>
      </w:r>
      <w:r w:rsidR="00B224AF" w:rsidRPr="005E7FA0">
        <w:rPr>
          <w:rFonts w:ascii="Tahoma" w:hAnsi="Tahoma" w:cs="Tahoma"/>
        </w:rPr>
        <w:t>Evidence gathered from both the formal and informal observations will be used in the annual summative evaluation.  However, this does not preclude the administrator from</w:t>
      </w:r>
      <w:r w:rsidR="007C7A5E" w:rsidRPr="005E7FA0">
        <w:rPr>
          <w:rFonts w:ascii="Tahoma" w:hAnsi="Tahoma" w:cs="Tahoma"/>
        </w:rPr>
        <w:t xml:space="preserve"> conducting more formal or walk</w:t>
      </w:r>
      <w:r w:rsidR="00B224AF" w:rsidRPr="005E7FA0">
        <w:rPr>
          <w:rFonts w:ascii="Tahoma" w:hAnsi="Tahoma" w:cs="Tahoma"/>
        </w:rPr>
        <w:t xml:space="preserve">through observations in accordance with the aforementioned procedures.  </w:t>
      </w:r>
    </w:p>
    <w:p w:rsidR="00E9584F" w:rsidRPr="005E7FA0" w:rsidRDefault="00E9584F" w:rsidP="00E9584F">
      <w:pPr>
        <w:ind w:left="-90"/>
        <w:rPr>
          <w:rFonts w:ascii="Tahoma" w:hAnsi="Tahoma" w:cs="Tahoma"/>
        </w:rPr>
      </w:pPr>
    </w:p>
    <w:p w:rsidR="00913A1F" w:rsidRPr="005E7FA0" w:rsidRDefault="00E9584F" w:rsidP="00913A1F">
      <w:pPr>
        <w:ind w:left="-90"/>
        <w:rPr>
          <w:rFonts w:ascii="Tahoma" w:hAnsi="Tahoma" w:cs="Tahoma"/>
        </w:rPr>
      </w:pPr>
      <w:r w:rsidRPr="005E7FA0">
        <w:rPr>
          <w:rFonts w:ascii="Tahoma" w:hAnsi="Tahoma" w:cs="Tahoma"/>
        </w:rPr>
        <w:t xml:space="preserve">Further evidence for summative evaluations will be gathered throughout the year via a variety of other resources.  </w:t>
      </w:r>
      <w:r w:rsidR="00913A1F" w:rsidRPr="005E7FA0">
        <w:rPr>
          <w:rFonts w:ascii="Tahoma" w:hAnsi="Tahoma" w:cs="Tahoma"/>
        </w:rPr>
        <w:t xml:space="preserve">All observations will be performed by certified District administrators.  Evidence for each teacher will be systematically organized using the NYSUT Teacher Evaluation and Development System (TED).  Each teacher will receive a final average </w:t>
      </w:r>
      <w:r w:rsidR="001654CF" w:rsidRPr="005E7FA0">
        <w:rPr>
          <w:rFonts w:ascii="Tahoma" w:hAnsi="Tahoma" w:cs="Tahoma"/>
        </w:rPr>
        <w:t xml:space="preserve">subcomponent </w:t>
      </w:r>
      <w:r w:rsidR="00913A1F" w:rsidRPr="005E7FA0">
        <w:rPr>
          <w:rFonts w:ascii="Tahoma" w:hAnsi="Tahoma" w:cs="Tahoma"/>
        </w:rPr>
        <w:t xml:space="preserve">score on the 1-4 rubric rating scale.  This </w:t>
      </w:r>
      <w:r w:rsidR="001654CF" w:rsidRPr="005E7FA0">
        <w:rPr>
          <w:rFonts w:ascii="Tahoma" w:hAnsi="Tahoma" w:cs="Tahoma"/>
        </w:rPr>
        <w:t xml:space="preserve">subcomponent </w:t>
      </w:r>
      <w:r w:rsidR="00913A1F" w:rsidRPr="005E7FA0">
        <w:rPr>
          <w:rFonts w:ascii="Tahoma" w:hAnsi="Tahoma" w:cs="Tahoma"/>
        </w:rPr>
        <w:t>score is converted to a HEDI rating.  The HEDI rating categories are:</w:t>
      </w:r>
    </w:p>
    <w:p w:rsidR="00913A1F" w:rsidRPr="005E7FA0" w:rsidRDefault="00913A1F" w:rsidP="00913A1F">
      <w:pPr>
        <w:ind w:left="-90"/>
        <w:rPr>
          <w:rFonts w:ascii="Tahoma" w:hAnsi="Tahoma" w:cs="Tahoma"/>
        </w:rPr>
      </w:pPr>
    </w:p>
    <w:p w:rsidR="0093127E" w:rsidRPr="005E7FA0" w:rsidRDefault="0093127E" w:rsidP="0093127E">
      <w:pPr>
        <w:ind w:left="2070" w:firstLine="810"/>
        <w:rPr>
          <w:rFonts w:ascii="Tahoma" w:hAnsi="Tahoma" w:cs="Tahoma"/>
        </w:rPr>
      </w:pPr>
      <w:r w:rsidRPr="005E7FA0">
        <w:rPr>
          <w:rFonts w:ascii="Tahoma" w:hAnsi="Tahoma" w:cs="Tahoma"/>
        </w:rPr>
        <w:t>3.5-4.0 – Highly Effective</w:t>
      </w:r>
    </w:p>
    <w:p w:rsidR="0093127E" w:rsidRPr="005E7FA0" w:rsidRDefault="0093127E" w:rsidP="0093127E">
      <w:pPr>
        <w:ind w:left="2070" w:firstLine="810"/>
        <w:rPr>
          <w:rFonts w:ascii="Tahoma" w:hAnsi="Tahoma" w:cs="Tahoma"/>
        </w:rPr>
      </w:pPr>
      <w:r w:rsidRPr="005E7FA0">
        <w:rPr>
          <w:rFonts w:ascii="Tahoma" w:hAnsi="Tahoma" w:cs="Tahoma"/>
        </w:rPr>
        <w:t>2.5-3.4 – Effective</w:t>
      </w:r>
    </w:p>
    <w:p w:rsidR="0093127E" w:rsidRPr="005E7FA0" w:rsidRDefault="0093127E" w:rsidP="0093127E">
      <w:pPr>
        <w:ind w:left="2070" w:firstLine="810"/>
        <w:rPr>
          <w:rFonts w:ascii="Tahoma" w:hAnsi="Tahoma" w:cs="Tahoma"/>
        </w:rPr>
      </w:pPr>
      <w:r w:rsidRPr="005E7FA0">
        <w:rPr>
          <w:rFonts w:ascii="Tahoma" w:hAnsi="Tahoma" w:cs="Tahoma"/>
        </w:rPr>
        <w:t>1.5-2.4 – Developing</w:t>
      </w:r>
    </w:p>
    <w:p w:rsidR="0093127E" w:rsidRPr="005E7FA0" w:rsidRDefault="0093127E" w:rsidP="0093127E">
      <w:pPr>
        <w:ind w:left="2070" w:firstLine="810"/>
        <w:rPr>
          <w:rFonts w:ascii="Tahoma" w:hAnsi="Tahoma" w:cs="Tahoma"/>
        </w:rPr>
      </w:pPr>
      <w:r w:rsidRPr="005E7FA0">
        <w:rPr>
          <w:rFonts w:ascii="Tahoma" w:hAnsi="Tahoma" w:cs="Tahoma"/>
        </w:rPr>
        <w:t>1.0-1.4 – Ineffective</w:t>
      </w:r>
    </w:p>
    <w:p w:rsidR="0093127E" w:rsidRPr="005E7FA0" w:rsidRDefault="0093127E" w:rsidP="0093127E">
      <w:pPr>
        <w:ind w:left="-90"/>
        <w:rPr>
          <w:rFonts w:ascii="Tahoma" w:hAnsi="Tahoma" w:cs="Tahoma"/>
        </w:rPr>
      </w:pPr>
      <w:r w:rsidRPr="005E7FA0">
        <w:rPr>
          <w:rFonts w:ascii="Tahoma" w:hAnsi="Tahoma" w:cs="Tahoma"/>
        </w:rPr>
        <w:br/>
        <w:t xml:space="preserve">This final score will then be converted to a 60 point score using the chart in </w:t>
      </w:r>
      <w:r w:rsidRPr="005E7FA0">
        <w:rPr>
          <w:rFonts w:ascii="Tahoma" w:hAnsi="Tahoma" w:cs="Tahoma"/>
          <w:b/>
        </w:rPr>
        <w:t>Appendix B</w:t>
      </w:r>
      <w:r w:rsidRPr="005E7FA0">
        <w:rPr>
          <w:rFonts w:ascii="Tahoma" w:hAnsi="Tahoma" w:cs="Tahoma"/>
        </w:rPr>
        <w:t>.  This converted score will be the teacher’s score for the 60% Other Measures portion of the APPR.</w:t>
      </w:r>
    </w:p>
    <w:p w:rsidR="00E9584F" w:rsidRPr="005E7FA0" w:rsidRDefault="00E9584F" w:rsidP="00EA28D7">
      <w:pPr>
        <w:ind w:left="-90"/>
        <w:rPr>
          <w:rFonts w:ascii="Tahoma" w:hAnsi="Tahoma" w:cs="Tahoma"/>
        </w:rPr>
      </w:pPr>
      <w:r w:rsidRPr="005E7FA0">
        <w:rPr>
          <w:rFonts w:ascii="Tahoma" w:hAnsi="Tahoma" w:cs="Tahoma"/>
        </w:rPr>
        <w:t xml:space="preserve">Teacher self-evaluation, reflection, and goal-setting are important components of the APPR process.  By </w:t>
      </w:r>
      <w:r w:rsidR="000C3876" w:rsidRPr="005E7FA0">
        <w:rPr>
          <w:rFonts w:ascii="Tahoma" w:hAnsi="Tahoma" w:cs="Tahoma"/>
        </w:rPr>
        <w:t>(a date mutually agreed upon)</w:t>
      </w:r>
      <w:r w:rsidRPr="005E7FA0">
        <w:rPr>
          <w:rFonts w:ascii="Tahoma" w:hAnsi="Tahoma" w:cs="Tahoma"/>
        </w:rPr>
        <w:t xml:space="preserve"> of each school year, teachers will complete a self-evaluation in </w:t>
      </w:r>
      <w:r w:rsidR="00EA28D7" w:rsidRPr="005E7FA0">
        <w:rPr>
          <w:rFonts w:ascii="Tahoma" w:hAnsi="Tahoma" w:cs="Tahoma"/>
        </w:rPr>
        <w:t xml:space="preserve">a method mutually agreed upon.  </w:t>
      </w:r>
      <w:r w:rsidRPr="005E7FA0">
        <w:rPr>
          <w:rFonts w:ascii="Tahoma" w:hAnsi="Tahoma" w:cs="Tahoma"/>
        </w:rPr>
        <w:t>Upon completion of the self-evaluation, each teacher will meet with the principal. Together the princ</w:t>
      </w:r>
      <w:r w:rsidR="00057DDE" w:rsidRPr="005E7FA0">
        <w:rPr>
          <w:rFonts w:ascii="Tahoma" w:hAnsi="Tahoma" w:cs="Tahoma"/>
        </w:rPr>
        <w:t>ipal and teacher will agree on one to three (1</w:t>
      </w:r>
      <w:r w:rsidRPr="005E7FA0">
        <w:rPr>
          <w:rFonts w:ascii="Tahoma" w:hAnsi="Tahoma" w:cs="Tahoma"/>
        </w:rPr>
        <w:t>-3</w:t>
      </w:r>
      <w:r w:rsidR="00057DDE" w:rsidRPr="005E7FA0">
        <w:rPr>
          <w:rFonts w:ascii="Tahoma" w:hAnsi="Tahoma" w:cs="Tahoma"/>
        </w:rPr>
        <w:t>)</w:t>
      </w:r>
      <w:r w:rsidRPr="005E7FA0">
        <w:rPr>
          <w:rFonts w:ascii="Tahoma" w:hAnsi="Tahoma" w:cs="Tahoma"/>
        </w:rPr>
        <w:t xml:space="preserve"> areas of focused professional growth.  </w:t>
      </w:r>
    </w:p>
    <w:p w:rsidR="00E9584F" w:rsidRPr="005E7FA0" w:rsidRDefault="00E9584F" w:rsidP="00E9584F">
      <w:pPr>
        <w:ind w:left="-90"/>
        <w:rPr>
          <w:rFonts w:ascii="Tahoma" w:hAnsi="Tahoma" w:cs="Tahoma"/>
        </w:rPr>
      </w:pPr>
    </w:p>
    <w:p w:rsidR="00E9584F" w:rsidRPr="005E7FA0" w:rsidRDefault="00B81A6E" w:rsidP="00E9584F">
      <w:pPr>
        <w:ind w:left="-90"/>
        <w:rPr>
          <w:rFonts w:ascii="Tahoma" w:hAnsi="Tahoma" w:cs="Tahoma"/>
        </w:rPr>
      </w:pPr>
      <w:r w:rsidRPr="005E7FA0">
        <w:rPr>
          <w:rFonts w:ascii="Tahoma" w:hAnsi="Tahoma" w:cs="Tahoma"/>
        </w:rPr>
        <w:t>E</w:t>
      </w:r>
      <w:r w:rsidR="00E9584F" w:rsidRPr="005E7FA0">
        <w:rPr>
          <w:rFonts w:ascii="Tahoma" w:hAnsi="Tahoma" w:cs="Tahoma"/>
        </w:rPr>
        <w:t xml:space="preserve">ach teacher will participate in a summative evaluation conference with the </w:t>
      </w:r>
      <w:r w:rsidR="00E16B68" w:rsidRPr="005E7FA0">
        <w:rPr>
          <w:rFonts w:ascii="Tahoma" w:hAnsi="Tahoma" w:cs="Tahoma"/>
        </w:rPr>
        <w:t>immediate supervisor</w:t>
      </w:r>
      <w:r w:rsidRPr="005E7FA0">
        <w:rPr>
          <w:rFonts w:ascii="Tahoma" w:hAnsi="Tahoma" w:cs="Tahoma"/>
        </w:rPr>
        <w:t xml:space="preserve"> prior to the close of the current school year</w:t>
      </w:r>
      <w:r w:rsidR="00E9584F" w:rsidRPr="005E7FA0">
        <w:rPr>
          <w:rFonts w:ascii="Tahoma" w:hAnsi="Tahoma" w:cs="Tahoma"/>
        </w:rPr>
        <w:t>.  The purpose of this conference will be to review the evidence gathered throughout the school year, assess progress on the teacher’s professional growth goals, and to arrive at the teacher’s composite effectiveness score (0-60 points).   This score will be combined with the subcomponent score for student growth on state assessments (or other comparable measures) and the subcomponent score for locally selected measures of student achievement to arrive at the te</w:t>
      </w:r>
      <w:r w:rsidRPr="005E7FA0">
        <w:rPr>
          <w:rFonts w:ascii="Tahoma" w:hAnsi="Tahoma" w:cs="Tahoma"/>
        </w:rPr>
        <w:t>acher’s overall composite score no later than ten (10) days after the date on which teachers are required to report prior to the opening of classes for the school year or within fifteen school days of receipt of state test scores.</w:t>
      </w:r>
    </w:p>
    <w:p w:rsidR="00436EBE" w:rsidRPr="005E7FA0" w:rsidRDefault="00436EBE" w:rsidP="00E9584F">
      <w:pPr>
        <w:ind w:left="-90"/>
        <w:rPr>
          <w:rFonts w:ascii="Tahoma" w:hAnsi="Tahoma" w:cs="Tahoma"/>
        </w:rPr>
      </w:pPr>
    </w:p>
    <w:p w:rsidR="0093127E" w:rsidRPr="005E7FA0" w:rsidRDefault="0093127E" w:rsidP="0093127E">
      <w:pPr>
        <w:ind w:left="-90"/>
        <w:rPr>
          <w:rFonts w:ascii="Tahoma" w:hAnsi="Tahoma" w:cs="Tahoma"/>
        </w:rPr>
      </w:pPr>
      <w:r w:rsidRPr="005E7FA0">
        <w:rPr>
          <w:rFonts w:ascii="Tahoma" w:hAnsi="Tahoma" w:cs="Tahoma"/>
        </w:rPr>
        <w:t>The District shall provide annual training, during the school day, to bargaining unit members.  The purpose of the training is to explain the specifics of the rubric that evaluators will be focusing on during the evaluation of bargaining unit members. Training will be given during the same school year in which observations are to be conducted and prior to the start of the observation cycle.  The training shall be provided, in person, by a</w:t>
      </w:r>
      <w:r w:rsidR="001654CF" w:rsidRPr="005E7FA0">
        <w:rPr>
          <w:rFonts w:ascii="Tahoma" w:hAnsi="Tahoma" w:cs="Tahoma"/>
        </w:rPr>
        <w:t>l</w:t>
      </w:r>
      <w:r w:rsidRPr="005E7FA0">
        <w:rPr>
          <w:rFonts w:ascii="Tahoma" w:hAnsi="Tahoma" w:cs="Tahoma"/>
        </w:rPr>
        <w:t>l trained District evaluators.  The intent of this language is to ensure the training is not done electronically or by a manual.</w:t>
      </w:r>
    </w:p>
    <w:p w:rsidR="008275DE" w:rsidRPr="005E7FA0" w:rsidRDefault="008275DE" w:rsidP="00E9584F">
      <w:pPr>
        <w:ind w:left="-90"/>
        <w:rPr>
          <w:rFonts w:ascii="Tahoma" w:hAnsi="Tahoma" w:cs="Tahoma"/>
        </w:rPr>
      </w:pPr>
    </w:p>
    <w:p w:rsidR="00A279DA" w:rsidRPr="005E7FA0" w:rsidRDefault="00A279DA" w:rsidP="00E9584F">
      <w:pPr>
        <w:ind w:left="-90"/>
        <w:rPr>
          <w:rFonts w:ascii="Tahoma" w:hAnsi="Tahoma" w:cs="Tahoma"/>
        </w:rPr>
      </w:pPr>
    </w:p>
    <w:p w:rsidR="00A279DA" w:rsidRPr="005E7FA0" w:rsidRDefault="00A279DA" w:rsidP="00E9584F">
      <w:pPr>
        <w:ind w:left="-90"/>
        <w:rPr>
          <w:rFonts w:ascii="Tahoma" w:hAnsi="Tahoma" w:cs="Tahoma"/>
        </w:rPr>
      </w:pPr>
    </w:p>
    <w:p w:rsidR="00A279DA" w:rsidRPr="005E7FA0" w:rsidRDefault="00A279DA" w:rsidP="00E9584F">
      <w:pPr>
        <w:ind w:left="-90"/>
        <w:rPr>
          <w:rFonts w:ascii="Tahoma" w:hAnsi="Tahoma" w:cs="Tahoma"/>
        </w:rPr>
      </w:pPr>
    </w:p>
    <w:p w:rsidR="00A279DA" w:rsidRPr="005E7FA0" w:rsidRDefault="00A279DA" w:rsidP="00E9584F">
      <w:pPr>
        <w:ind w:left="-90"/>
        <w:rPr>
          <w:rFonts w:ascii="Tahoma" w:hAnsi="Tahoma" w:cs="Tahoma"/>
        </w:rPr>
      </w:pPr>
    </w:p>
    <w:p w:rsidR="001B2E2A" w:rsidRPr="005E7FA0" w:rsidRDefault="0002422F" w:rsidP="00A01213">
      <w:pPr>
        <w:pStyle w:val="ListParagraph"/>
        <w:numPr>
          <w:ilvl w:val="0"/>
          <w:numId w:val="3"/>
        </w:numPr>
        <w:spacing w:after="240"/>
        <w:ind w:left="-90" w:firstLine="0"/>
        <w:rPr>
          <w:rFonts w:ascii="Tahoma" w:hAnsi="Tahoma" w:cs="Tahoma"/>
          <w:spacing w:val="-7"/>
          <w:u w:val="single"/>
        </w:rPr>
      </w:pPr>
      <w:r w:rsidRPr="005E7FA0">
        <w:rPr>
          <w:rFonts w:ascii="Tahoma" w:hAnsi="Tahoma" w:cs="Tahoma"/>
          <w:b/>
          <w:bCs/>
          <w:u w:val="single"/>
        </w:rPr>
        <w:lastRenderedPageBreak/>
        <w:t>Details of Timely and Constructive Feedback Provided to Teach</w:t>
      </w:r>
      <w:r w:rsidR="008C1630" w:rsidRPr="005E7FA0">
        <w:rPr>
          <w:rFonts w:ascii="Tahoma" w:hAnsi="Tahoma" w:cs="Tahoma"/>
          <w:b/>
          <w:bCs/>
          <w:u w:val="single"/>
        </w:rPr>
        <w:t>ers</w:t>
      </w:r>
    </w:p>
    <w:p w:rsidR="008C1630" w:rsidRPr="005E7FA0" w:rsidRDefault="008C1630" w:rsidP="001B2E2A">
      <w:pPr>
        <w:widowControl/>
        <w:kinsoku/>
        <w:ind w:left="-90"/>
        <w:rPr>
          <w:rFonts w:ascii="Tahoma" w:hAnsi="Tahoma" w:cs="Tahoma"/>
          <w:i/>
        </w:rPr>
      </w:pPr>
      <w:r w:rsidRPr="005E7FA0">
        <w:rPr>
          <w:rFonts w:ascii="Tahoma" w:hAnsi="Tahoma" w:cs="Tahoma"/>
          <w:i/>
        </w:rPr>
        <w:t>Professional Development</w:t>
      </w:r>
    </w:p>
    <w:p w:rsidR="008C1630" w:rsidRPr="005E7FA0" w:rsidRDefault="008C1630" w:rsidP="000C42F8">
      <w:pPr>
        <w:widowControl/>
        <w:kinsoku/>
        <w:spacing w:before="252" w:line="273" w:lineRule="auto"/>
        <w:ind w:left="-90"/>
        <w:rPr>
          <w:rFonts w:ascii="Tahoma" w:hAnsi="Tahoma" w:cs="Tahoma"/>
          <w:spacing w:val="-4"/>
        </w:rPr>
      </w:pPr>
      <w:r w:rsidRPr="005E7FA0">
        <w:rPr>
          <w:rFonts w:ascii="Tahoma" w:hAnsi="Tahoma" w:cs="Tahoma"/>
          <w:spacing w:val="-4"/>
        </w:rPr>
        <w:t xml:space="preserve">The district will support each teacher’s development and ensure that all individuals receive appropriate professional development.  Everyone within the system should focus on the goal </w:t>
      </w:r>
      <w:r w:rsidR="004153F1" w:rsidRPr="005E7FA0">
        <w:rPr>
          <w:rFonts w:ascii="Tahoma" w:hAnsi="Tahoma" w:cs="Tahoma"/>
          <w:spacing w:val="-4"/>
        </w:rPr>
        <w:t>of</w:t>
      </w:r>
      <w:r w:rsidR="00821CE5" w:rsidRPr="005E7FA0">
        <w:rPr>
          <w:rFonts w:ascii="Tahoma" w:hAnsi="Tahoma" w:cs="Tahoma"/>
          <w:spacing w:val="-4"/>
        </w:rPr>
        <w:t xml:space="preserve"> </w:t>
      </w:r>
      <w:r w:rsidRPr="005E7FA0">
        <w:rPr>
          <w:rFonts w:ascii="Tahoma" w:hAnsi="Tahoma" w:cs="Tahoma"/>
          <w:spacing w:val="-4"/>
        </w:rPr>
        <w:t>student achievement (as per APPR regulations).  The district will identify in a timely manner standard areas that need improvement and will provide opportunities for growth.</w:t>
      </w:r>
    </w:p>
    <w:p w:rsidR="001B2E2A" w:rsidRPr="005E7FA0" w:rsidRDefault="001B2E2A" w:rsidP="000C42F8">
      <w:pPr>
        <w:ind w:left="-90"/>
        <w:rPr>
          <w:rFonts w:ascii="Tahoma" w:hAnsi="Tahoma" w:cs="Tahoma"/>
          <w:b/>
          <w:u w:val="single"/>
        </w:rPr>
      </w:pPr>
    </w:p>
    <w:p w:rsidR="008C1630" w:rsidRPr="005E7FA0" w:rsidRDefault="008C1630" w:rsidP="000C42F8">
      <w:pPr>
        <w:ind w:left="-90"/>
        <w:rPr>
          <w:rFonts w:ascii="Tahoma" w:hAnsi="Tahoma" w:cs="Tahoma"/>
          <w:i/>
        </w:rPr>
      </w:pPr>
      <w:r w:rsidRPr="005E7FA0">
        <w:rPr>
          <w:rFonts w:ascii="Tahoma" w:hAnsi="Tahoma" w:cs="Tahoma"/>
          <w:i/>
        </w:rPr>
        <w:t>Teachers’ Growth and Goal Setting Plan Description</w:t>
      </w:r>
      <w:r w:rsidR="00753436" w:rsidRPr="005E7FA0">
        <w:rPr>
          <w:rFonts w:ascii="Tahoma" w:hAnsi="Tahoma" w:cs="Tahoma"/>
          <w:i/>
        </w:rPr>
        <w:t xml:space="preserve"> and Form</w:t>
      </w:r>
    </w:p>
    <w:p w:rsidR="008C1630" w:rsidRPr="005E7FA0" w:rsidRDefault="008C1630" w:rsidP="000C42F8">
      <w:pPr>
        <w:ind w:left="-90"/>
        <w:rPr>
          <w:rFonts w:ascii="Tahoma" w:hAnsi="Tahoma" w:cs="Tahoma"/>
        </w:rPr>
      </w:pPr>
    </w:p>
    <w:p w:rsidR="008C1630" w:rsidRPr="005E7FA0" w:rsidRDefault="008C1630" w:rsidP="00A01213">
      <w:pPr>
        <w:pStyle w:val="ListParagraph"/>
        <w:widowControl/>
        <w:numPr>
          <w:ilvl w:val="0"/>
          <w:numId w:val="1"/>
        </w:numPr>
        <w:tabs>
          <w:tab w:val="center" w:pos="900"/>
        </w:tabs>
        <w:kinsoku/>
        <w:ind w:left="900" w:hanging="990"/>
        <w:rPr>
          <w:rFonts w:ascii="Tahoma" w:hAnsi="Tahoma" w:cs="Tahoma"/>
        </w:rPr>
      </w:pPr>
      <w:r w:rsidRPr="005E7FA0">
        <w:rPr>
          <w:rFonts w:ascii="Tahoma" w:hAnsi="Tahoma" w:cs="Tahoma"/>
        </w:rPr>
        <w:t>Completed by all teachers at the beginning of the school year, during staff development day(s)</w:t>
      </w:r>
    </w:p>
    <w:p w:rsidR="008C1630" w:rsidRPr="005E7FA0" w:rsidRDefault="008C1630" w:rsidP="00A01213">
      <w:pPr>
        <w:pStyle w:val="ListParagraph"/>
        <w:widowControl/>
        <w:numPr>
          <w:ilvl w:val="0"/>
          <w:numId w:val="1"/>
        </w:numPr>
        <w:tabs>
          <w:tab w:val="center" w:pos="900"/>
        </w:tabs>
        <w:kinsoku/>
        <w:ind w:left="-90" w:firstLine="0"/>
        <w:rPr>
          <w:rFonts w:ascii="Tahoma" w:hAnsi="Tahoma" w:cs="Tahoma"/>
        </w:rPr>
      </w:pPr>
      <w:r w:rsidRPr="005E7FA0">
        <w:rPr>
          <w:rFonts w:ascii="Tahoma" w:hAnsi="Tahoma" w:cs="Tahoma"/>
        </w:rPr>
        <w:t>Goals are tied to New York State Standards and/or adopted rubrics</w:t>
      </w:r>
    </w:p>
    <w:p w:rsidR="008C1630" w:rsidRPr="005E7FA0" w:rsidRDefault="008C1630" w:rsidP="00A01213">
      <w:pPr>
        <w:pStyle w:val="ListParagraph"/>
        <w:widowControl/>
        <w:numPr>
          <w:ilvl w:val="0"/>
          <w:numId w:val="1"/>
        </w:numPr>
        <w:tabs>
          <w:tab w:val="center" w:pos="900"/>
        </w:tabs>
        <w:kinsoku/>
        <w:ind w:left="-90" w:firstLine="0"/>
        <w:rPr>
          <w:rFonts w:ascii="Tahoma" w:hAnsi="Tahoma" w:cs="Tahoma"/>
        </w:rPr>
      </w:pPr>
      <w:r w:rsidRPr="005E7FA0">
        <w:rPr>
          <w:rFonts w:ascii="Tahoma" w:hAnsi="Tahoma" w:cs="Tahoma"/>
        </w:rPr>
        <w:t>Intended to help all teachers grow professionally</w:t>
      </w:r>
    </w:p>
    <w:p w:rsidR="008C1630" w:rsidRPr="005E7FA0" w:rsidRDefault="008C1630" w:rsidP="00A01213">
      <w:pPr>
        <w:pStyle w:val="ListParagraph"/>
        <w:widowControl/>
        <w:numPr>
          <w:ilvl w:val="0"/>
          <w:numId w:val="1"/>
        </w:numPr>
        <w:tabs>
          <w:tab w:val="center" w:pos="900"/>
        </w:tabs>
        <w:kinsoku/>
        <w:ind w:left="-90" w:firstLine="0"/>
        <w:rPr>
          <w:rFonts w:ascii="Tahoma" w:hAnsi="Tahoma" w:cs="Tahoma"/>
        </w:rPr>
      </w:pPr>
      <w:r w:rsidRPr="005E7FA0">
        <w:rPr>
          <w:rFonts w:ascii="Tahoma" w:hAnsi="Tahoma" w:cs="Tahoma"/>
        </w:rPr>
        <w:t>Not to be used as a disciplinary tool or to gather evidence to discipline a teacher</w:t>
      </w:r>
    </w:p>
    <w:p w:rsidR="008C1630" w:rsidRPr="005E7FA0" w:rsidRDefault="008C1630" w:rsidP="00A01213">
      <w:pPr>
        <w:pStyle w:val="ListParagraph"/>
        <w:widowControl/>
        <w:numPr>
          <w:ilvl w:val="0"/>
          <w:numId w:val="1"/>
        </w:numPr>
        <w:tabs>
          <w:tab w:val="center" w:pos="900"/>
        </w:tabs>
        <w:kinsoku/>
        <w:ind w:left="-90" w:firstLine="0"/>
        <w:rPr>
          <w:rFonts w:ascii="Tahoma" w:hAnsi="Tahoma" w:cs="Tahoma"/>
        </w:rPr>
      </w:pPr>
      <w:r w:rsidRPr="005E7FA0">
        <w:rPr>
          <w:rFonts w:ascii="Tahoma" w:hAnsi="Tahoma" w:cs="Tahoma"/>
        </w:rPr>
        <w:t>Should be developed in collaboration with appropriate administrator(s)</w:t>
      </w:r>
    </w:p>
    <w:p w:rsidR="008C1630" w:rsidRPr="005E7FA0" w:rsidRDefault="008C1630" w:rsidP="00A01213">
      <w:pPr>
        <w:pStyle w:val="ListParagraph"/>
        <w:widowControl/>
        <w:numPr>
          <w:ilvl w:val="0"/>
          <w:numId w:val="1"/>
        </w:numPr>
        <w:tabs>
          <w:tab w:val="center" w:pos="900"/>
        </w:tabs>
        <w:kinsoku/>
        <w:ind w:left="-90" w:firstLine="0"/>
        <w:rPr>
          <w:rFonts w:ascii="Tahoma" w:hAnsi="Tahoma" w:cs="Tahoma"/>
        </w:rPr>
      </w:pPr>
      <w:r w:rsidRPr="005E7FA0">
        <w:rPr>
          <w:rFonts w:ascii="Tahoma" w:hAnsi="Tahoma" w:cs="Tahoma"/>
        </w:rPr>
        <w:t>May be individual or group plan or combination</w:t>
      </w:r>
    </w:p>
    <w:p w:rsidR="008C1630" w:rsidRPr="005E7FA0" w:rsidRDefault="008C1630" w:rsidP="000C42F8">
      <w:pPr>
        <w:ind w:left="-90"/>
        <w:rPr>
          <w:rFonts w:ascii="Tahoma" w:hAnsi="Tahoma" w:cs="Tahoma"/>
        </w:rPr>
      </w:pPr>
    </w:p>
    <w:p w:rsidR="008C1630" w:rsidRPr="005E7FA0" w:rsidRDefault="00753436" w:rsidP="000C42F8">
      <w:pPr>
        <w:ind w:left="-90"/>
        <w:rPr>
          <w:rFonts w:ascii="Tahoma" w:hAnsi="Tahoma" w:cs="Tahoma"/>
        </w:rPr>
      </w:pPr>
      <w:r w:rsidRPr="005E7FA0">
        <w:rPr>
          <w:rFonts w:ascii="Tahoma" w:hAnsi="Tahoma" w:cs="Tahoma"/>
        </w:rPr>
        <w:t>Staff Member(s</w:t>
      </w:r>
      <w:r w:rsidR="004153F1" w:rsidRPr="005E7FA0">
        <w:rPr>
          <w:rFonts w:ascii="Tahoma" w:hAnsi="Tahoma" w:cs="Tahoma"/>
        </w:rPr>
        <w:t>) _</w:t>
      </w:r>
      <w:r w:rsidR="008C1630" w:rsidRPr="005E7FA0">
        <w:rPr>
          <w:rFonts w:ascii="Tahoma" w:hAnsi="Tahoma" w:cs="Tahoma"/>
        </w:rPr>
        <w:t>_______________________________________________________</w:t>
      </w:r>
    </w:p>
    <w:p w:rsidR="008C1630" w:rsidRPr="005E7FA0" w:rsidRDefault="00753436" w:rsidP="000C42F8">
      <w:pPr>
        <w:ind w:left="-90"/>
        <w:rPr>
          <w:rFonts w:ascii="Tahoma" w:hAnsi="Tahoma" w:cs="Tahoma"/>
        </w:rPr>
      </w:pPr>
      <w:r w:rsidRPr="005E7FA0">
        <w:rPr>
          <w:rFonts w:ascii="Tahoma" w:hAnsi="Tahoma" w:cs="Tahoma"/>
        </w:rPr>
        <w:t>School</w:t>
      </w:r>
      <w:r w:rsidR="008C1630" w:rsidRPr="005E7FA0">
        <w:rPr>
          <w:rFonts w:ascii="Tahoma" w:hAnsi="Tahoma" w:cs="Tahoma"/>
        </w:rPr>
        <w:t>________________________________________________________________</w:t>
      </w:r>
    </w:p>
    <w:p w:rsidR="008C1630" w:rsidRPr="005E7FA0" w:rsidRDefault="008C1630" w:rsidP="000C42F8">
      <w:pPr>
        <w:ind w:left="-90"/>
        <w:rPr>
          <w:rFonts w:ascii="Tahoma" w:hAnsi="Tahoma" w:cs="Tahoma"/>
        </w:rPr>
      </w:pPr>
      <w:r w:rsidRPr="005E7FA0">
        <w:rPr>
          <w:rFonts w:ascii="Tahoma" w:hAnsi="Tahoma" w:cs="Tahoma"/>
        </w:rPr>
        <w:t xml:space="preserve">Date _______________________________ </w:t>
      </w:r>
      <w:r w:rsidR="00753436" w:rsidRPr="005E7FA0">
        <w:rPr>
          <w:rFonts w:ascii="Tahoma" w:hAnsi="Tahoma" w:cs="Tahoma"/>
        </w:rPr>
        <w:t xml:space="preserve">                     </w:t>
      </w:r>
      <w:r w:rsidRPr="005E7FA0">
        <w:rPr>
          <w:rFonts w:ascii="Tahoma" w:hAnsi="Tahoma" w:cs="Tahoma"/>
        </w:rPr>
        <w:t>Year         1     2     3     4</w:t>
      </w:r>
    </w:p>
    <w:p w:rsidR="008C1630" w:rsidRPr="005E7FA0" w:rsidRDefault="008C1630" w:rsidP="000C42F8">
      <w:pPr>
        <w:ind w:left="-90"/>
        <w:rPr>
          <w:rFonts w:ascii="Tahoma" w:hAnsi="Tahoma" w:cs="Tahoma"/>
        </w:rPr>
      </w:pPr>
    </w:p>
    <w:p w:rsidR="008C1630" w:rsidRPr="005E7FA0" w:rsidRDefault="008C1630" w:rsidP="00A01213">
      <w:pPr>
        <w:pStyle w:val="ListParagraph"/>
        <w:numPr>
          <w:ilvl w:val="0"/>
          <w:numId w:val="6"/>
        </w:numPr>
        <w:rPr>
          <w:rFonts w:ascii="Tahoma" w:hAnsi="Tahoma" w:cs="Tahoma"/>
        </w:rPr>
      </w:pPr>
      <w:r w:rsidRPr="005E7FA0">
        <w:rPr>
          <w:rFonts w:ascii="Tahoma" w:hAnsi="Tahoma" w:cs="Tahoma"/>
        </w:rPr>
        <w:t>List the target goal(s) of the teachers’ growth plan.</w:t>
      </w:r>
    </w:p>
    <w:p w:rsidR="007B3613" w:rsidRPr="005E7FA0" w:rsidRDefault="007B3613" w:rsidP="007B3613">
      <w:pPr>
        <w:rPr>
          <w:rFonts w:ascii="Tahoma" w:hAnsi="Tahoma" w:cs="Tahoma"/>
        </w:rPr>
      </w:pPr>
    </w:p>
    <w:p w:rsidR="007B3613" w:rsidRPr="005E7FA0" w:rsidRDefault="007B3613" w:rsidP="007B3613">
      <w:pPr>
        <w:rPr>
          <w:rFonts w:ascii="Tahoma" w:hAnsi="Tahoma" w:cs="Tahoma"/>
        </w:rPr>
      </w:pPr>
    </w:p>
    <w:p w:rsidR="007B3613" w:rsidRPr="005E7FA0" w:rsidRDefault="007B3613" w:rsidP="007B3613">
      <w:pPr>
        <w:rPr>
          <w:rFonts w:ascii="Tahoma" w:hAnsi="Tahoma" w:cs="Tahoma"/>
        </w:rPr>
      </w:pPr>
    </w:p>
    <w:p w:rsidR="008C1630" w:rsidRPr="005E7FA0" w:rsidRDefault="008C1630" w:rsidP="00A01213">
      <w:pPr>
        <w:pStyle w:val="ListParagraph"/>
        <w:numPr>
          <w:ilvl w:val="0"/>
          <w:numId w:val="6"/>
        </w:numPr>
        <w:rPr>
          <w:rFonts w:ascii="Tahoma" w:hAnsi="Tahoma" w:cs="Tahoma"/>
        </w:rPr>
      </w:pPr>
      <w:r w:rsidRPr="005E7FA0">
        <w:rPr>
          <w:rFonts w:ascii="Tahoma" w:hAnsi="Tahoma" w:cs="Tahoma"/>
        </w:rPr>
        <w:t>State the specific objectives for goals/growth.</w:t>
      </w:r>
    </w:p>
    <w:p w:rsidR="007B3613" w:rsidRPr="005E7FA0" w:rsidRDefault="007B3613" w:rsidP="007B3613">
      <w:pPr>
        <w:rPr>
          <w:rFonts w:ascii="Tahoma" w:hAnsi="Tahoma" w:cs="Tahoma"/>
        </w:rPr>
      </w:pPr>
    </w:p>
    <w:p w:rsidR="007B3613" w:rsidRPr="005E7FA0" w:rsidRDefault="007B3613" w:rsidP="007B3613">
      <w:pPr>
        <w:rPr>
          <w:rFonts w:ascii="Tahoma" w:hAnsi="Tahoma" w:cs="Tahoma"/>
        </w:rPr>
      </w:pPr>
    </w:p>
    <w:p w:rsidR="007B3613" w:rsidRPr="005E7FA0" w:rsidRDefault="007B3613" w:rsidP="007B3613">
      <w:pPr>
        <w:rPr>
          <w:rFonts w:ascii="Tahoma" w:hAnsi="Tahoma" w:cs="Tahoma"/>
        </w:rPr>
      </w:pPr>
    </w:p>
    <w:p w:rsidR="00753436" w:rsidRPr="005E7FA0" w:rsidRDefault="008C1630" w:rsidP="00A01213">
      <w:pPr>
        <w:pStyle w:val="ListParagraph"/>
        <w:numPr>
          <w:ilvl w:val="0"/>
          <w:numId w:val="6"/>
        </w:numPr>
        <w:rPr>
          <w:rFonts w:ascii="Tahoma" w:hAnsi="Tahoma" w:cs="Tahoma"/>
        </w:rPr>
      </w:pPr>
      <w:r w:rsidRPr="005E7FA0">
        <w:rPr>
          <w:rFonts w:ascii="Tahoma" w:hAnsi="Tahoma" w:cs="Tahoma"/>
        </w:rPr>
        <w:t>Plan for attaining goals/growth (activities/timelines).</w:t>
      </w:r>
    </w:p>
    <w:p w:rsidR="007B3613" w:rsidRPr="005E7FA0" w:rsidRDefault="007B3613" w:rsidP="007B3613">
      <w:pPr>
        <w:rPr>
          <w:rFonts w:ascii="Tahoma" w:hAnsi="Tahoma" w:cs="Tahoma"/>
        </w:rPr>
      </w:pPr>
    </w:p>
    <w:p w:rsidR="007B3613" w:rsidRPr="005E7FA0" w:rsidRDefault="007B3613" w:rsidP="007B3613">
      <w:pPr>
        <w:rPr>
          <w:rFonts w:ascii="Tahoma" w:hAnsi="Tahoma" w:cs="Tahoma"/>
        </w:rPr>
      </w:pPr>
    </w:p>
    <w:p w:rsidR="007B3613" w:rsidRPr="005E7FA0" w:rsidRDefault="007B3613" w:rsidP="007B3613">
      <w:pPr>
        <w:rPr>
          <w:rFonts w:ascii="Tahoma" w:hAnsi="Tahoma" w:cs="Tahoma"/>
        </w:rPr>
      </w:pPr>
    </w:p>
    <w:p w:rsidR="008C1630" w:rsidRPr="005E7FA0" w:rsidRDefault="008C1630" w:rsidP="000C42F8">
      <w:pPr>
        <w:ind w:left="-90"/>
        <w:rPr>
          <w:rFonts w:ascii="Tahoma" w:hAnsi="Tahoma" w:cs="Tahoma"/>
        </w:rPr>
      </w:pPr>
      <w:r w:rsidRPr="005E7FA0">
        <w:rPr>
          <w:rFonts w:ascii="Tahoma" w:hAnsi="Tahoma" w:cs="Tahoma"/>
        </w:rPr>
        <w:t>D)</w:t>
      </w:r>
      <w:r w:rsidRPr="005E7FA0">
        <w:rPr>
          <w:rFonts w:ascii="Tahoma" w:hAnsi="Tahoma" w:cs="Tahoma"/>
        </w:rPr>
        <w:tab/>
        <w:t>Indicators of attainment of goals/growth.</w:t>
      </w:r>
    </w:p>
    <w:p w:rsidR="008C1630" w:rsidRPr="005E7FA0" w:rsidRDefault="008C1630" w:rsidP="000C42F8">
      <w:pPr>
        <w:ind w:left="-90"/>
        <w:rPr>
          <w:rFonts w:ascii="Tahoma" w:hAnsi="Tahoma" w:cs="Tahoma"/>
        </w:rPr>
      </w:pPr>
    </w:p>
    <w:p w:rsidR="007B3613" w:rsidRPr="005E7FA0" w:rsidRDefault="007B3613" w:rsidP="000C42F8">
      <w:pPr>
        <w:ind w:left="-90"/>
        <w:rPr>
          <w:rFonts w:ascii="Tahoma" w:hAnsi="Tahoma" w:cs="Tahoma"/>
          <w:i/>
        </w:rPr>
      </w:pPr>
    </w:p>
    <w:p w:rsidR="007B3613" w:rsidRPr="005E7FA0" w:rsidRDefault="007B3613" w:rsidP="000C42F8">
      <w:pPr>
        <w:ind w:left="-90"/>
        <w:rPr>
          <w:rFonts w:ascii="Tahoma" w:hAnsi="Tahoma" w:cs="Tahoma"/>
          <w:i/>
        </w:rPr>
      </w:pPr>
    </w:p>
    <w:p w:rsidR="008C2DDE" w:rsidRPr="005E7FA0" w:rsidRDefault="008C2DDE" w:rsidP="000C42F8">
      <w:pPr>
        <w:ind w:left="-90"/>
        <w:rPr>
          <w:rFonts w:ascii="Tahoma" w:hAnsi="Tahoma" w:cs="Tahoma"/>
          <w:i/>
        </w:rPr>
      </w:pPr>
    </w:p>
    <w:p w:rsidR="008C2DDE" w:rsidRPr="005E7FA0" w:rsidRDefault="008C2DDE" w:rsidP="000C42F8">
      <w:pPr>
        <w:ind w:left="-90"/>
        <w:rPr>
          <w:rFonts w:ascii="Tahoma" w:hAnsi="Tahoma" w:cs="Tahoma"/>
          <w:i/>
        </w:rPr>
      </w:pPr>
    </w:p>
    <w:p w:rsidR="008C2DDE" w:rsidRPr="005E7FA0" w:rsidRDefault="008C2DDE" w:rsidP="000C42F8">
      <w:pPr>
        <w:ind w:left="-90"/>
        <w:rPr>
          <w:rFonts w:ascii="Tahoma" w:hAnsi="Tahoma" w:cs="Tahoma"/>
          <w:i/>
        </w:rPr>
      </w:pPr>
    </w:p>
    <w:p w:rsidR="00436EBE" w:rsidRPr="005E7FA0" w:rsidRDefault="00436EBE" w:rsidP="000C42F8">
      <w:pPr>
        <w:ind w:left="-90"/>
        <w:rPr>
          <w:rFonts w:ascii="Tahoma" w:hAnsi="Tahoma" w:cs="Tahoma"/>
          <w:i/>
        </w:rPr>
      </w:pPr>
    </w:p>
    <w:p w:rsidR="00436EBE" w:rsidRPr="005E7FA0" w:rsidRDefault="00436EBE" w:rsidP="000C42F8">
      <w:pPr>
        <w:ind w:left="-90"/>
        <w:rPr>
          <w:rFonts w:ascii="Tahoma" w:hAnsi="Tahoma" w:cs="Tahoma"/>
          <w:i/>
        </w:rPr>
      </w:pPr>
    </w:p>
    <w:p w:rsidR="00436EBE" w:rsidRPr="005E7FA0" w:rsidRDefault="00436EBE" w:rsidP="000C42F8">
      <w:pPr>
        <w:ind w:left="-90"/>
        <w:rPr>
          <w:rFonts w:ascii="Tahoma" w:hAnsi="Tahoma" w:cs="Tahoma"/>
          <w:i/>
        </w:rPr>
      </w:pPr>
    </w:p>
    <w:p w:rsidR="008C2DDE" w:rsidRPr="005E7FA0" w:rsidRDefault="008C2DDE" w:rsidP="000C42F8">
      <w:pPr>
        <w:ind w:left="-90"/>
        <w:rPr>
          <w:rFonts w:ascii="Tahoma" w:hAnsi="Tahoma" w:cs="Tahoma"/>
          <w:i/>
        </w:rPr>
      </w:pPr>
    </w:p>
    <w:p w:rsidR="008C2DDE" w:rsidRPr="005E7FA0" w:rsidRDefault="008C2DDE" w:rsidP="000C42F8">
      <w:pPr>
        <w:ind w:left="-90"/>
        <w:rPr>
          <w:rFonts w:ascii="Tahoma" w:hAnsi="Tahoma" w:cs="Tahoma"/>
          <w:i/>
        </w:rPr>
      </w:pPr>
    </w:p>
    <w:p w:rsidR="001E1BD5" w:rsidRPr="005E7FA0" w:rsidRDefault="001E1BD5" w:rsidP="003D658F">
      <w:pPr>
        <w:widowControl/>
        <w:kinsoku/>
        <w:spacing w:after="200" w:line="276" w:lineRule="auto"/>
        <w:rPr>
          <w:rFonts w:ascii="Tahoma" w:hAnsi="Tahoma" w:cs="Tahoma"/>
          <w:i/>
        </w:rPr>
      </w:pPr>
      <w:r w:rsidRPr="005E7FA0">
        <w:rPr>
          <w:rFonts w:ascii="Tahoma" w:hAnsi="Tahoma" w:cs="Tahoma"/>
          <w:i/>
        </w:rPr>
        <w:lastRenderedPageBreak/>
        <w:t>Teacher Improvement Plan</w:t>
      </w:r>
    </w:p>
    <w:p w:rsidR="001E1BD5" w:rsidRPr="005E7FA0" w:rsidRDefault="001E1BD5" w:rsidP="001E1BD5">
      <w:pPr>
        <w:ind w:left="540"/>
        <w:rPr>
          <w:rFonts w:ascii="Tahoma" w:hAnsi="Tahoma" w:cs="Tahoma"/>
          <w:i/>
        </w:rPr>
      </w:pPr>
    </w:p>
    <w:p w:rsidR="002D3B34" w:rsidRPr="005E7FA0" w:rsidRDefault="002D3B34" w:rsidP="002D3B34">
      <w:pPr>
        <w:pStyle w:val="ListParagraph"/>
        <w:numPr>
          <w:ilvl w:val="0"/>
          <w:numId w:val="19"/>
        </w:numPr>
        <w:rPr>
          <w:rFonts w:ascii="Tahoma" w:hAnsi="Tahoma" w:cs="Tahoma"/>
          <w:u w:val="single"/>
        </w:rPr>
      </w:pPr>
      <w:r w:rsidRPr="005E7FA0">
        <w:rPr>
          <w:rFonts w:ascii="Tahoma" w:hAnsi="Tahoma" w:cs="Tahoma"/>
          <w:u w:val="single"/>
        </w:rPr>
        <w:t>Based on APPR HEDI Composite Rating</w:t>
      </w:r>
    </w:p>
    <w:p w:rsidR="001E1BD5" w:rsidRPr="005E7FA0" w:rsidRDefault="001E1BD5" w:rsidP="002D3B34">
      <w:pPr>
        <w:pStyle w:val="ListParagraph"/>
        <w:numPr>
          <w:ilvl w:val="1"/>
          <w:numId w:val="19"/>
        </w:numPr>
        <w:rPr>
          <w:rFonts w:ascii="Tahoma" w:hAnsi="Tahoma" w:cs="Tahoma"/>
        </w:rPr>
      </w:pPr>
      <w:r w:rsidRPr="005E7FA0">
        <w:rPr>
          <w:rFonts w:ascii="Tahoma" w:hAnsi="Tahoma" w:cs="Tahoma"/>
        </w:rPr>
        <w:t>Upon rating a teacher as “developing” or “ineffective” through an Annual Professional Performance Review, a school district must develop and commence implementation of a Teacher Improvement Plan (TIP) for such teacher.</w:t>
      </w:r>
    </w:p>
    <w:p w:rsidR="001E1BD5" w:rsidRPr="005E7FA0" w:rsidRDefault="001E1BD5" w:rsidP="001E1BD5">
      <w:pPr>
        <w:ind w:left="540"/>
        <w:rPr>
          <w:rFonts w:ascii="Tahoma" w:hAnsi="Tahoma" w:cs="Tahoma"/>
        </w:rPr>
      </w:pPr>
    </w:p>
    <w:p w:rsidR="001E1BD5" w:rsidRPr="005E7FA0" w:rsidRDefault="001E1BD5" w:rsidP="002D3B34">
      <w:pPr>
        <w:pStyle w:val="ListParagraph"/>
        <w:numPr>
          <w:ilvl w:val="1"/>
          <w:numId w:val="19"/>
        </w:numPr>
        <w:rPr>
          <w:rFonts w:ascii="Tahoma" w:hAnsi="Tahoma" w:cs="Tahoma"/>
        </w:rPr>
      </w:pPr>
      <w:r w:rsidRPr="005E7FA0">
        <w:rPr>
          <w:rFonts w:ascii="Tahoma" w:hAnsi="Tahoma" w:cs="Tahoma"/>
        </w:rPr>
        <w:t xml:space="preserve">A TIP must be determined no later than ten (10) </w:t>
      </w:r>
      <w:r w:rsidR="0093127E" w:rsidRPr="005E7FA0">
        <w:rPr>
          <w:rFonts w:ascii="Tahoma" w:hAnsi="Tahoma" w:cs="Tahoma"/>
        </w:rPr>
        <w:t xml:space="preserve">school </w:t>
      </w:r>
      <w:r w:rsidRPr="005E7FA0">
        <w:rPr>
          <w:rFonts w:ascii="Tahoma" w:hAnsi="Tahoma" w:cs="Tahoma"/>
        </w:rPr>
        <w:t>days after the date on which teachers are required to report prior to the opening of classes for the school year</w:t>
      </w:r>
      <w:r w:rsidR="00E41AA3" w:rsidRPr="005E7FA0">
        <w:rPr>
          <w:rFonts w:ascii="Tahoma" w:hAnsi="Tahoma" w:cs="Tahoma"/>
        </w:rPr>
        <w:t xml:space="preserve"> or within fifteen school days of receipt of state test scores.</w:t>
      </w:r>
      <w:r w:rsidR="00FB2C84" w:rsidRPr="005E7FA0">
        <w:rPr>
          <w:rFonts w:ascii="Tahoma" w:hAnsi="Tahoma" w:cs="Tahoma"/>
        </w:rPr>
        <w:t xml:space="preserve">  The </w:t>
      </w:r>
      <w:r w:rsidR="002D3B34" w:rsidRPr="005E7FA0">
        <w:rPr>
          <w:rFonts w:ascii="Tahoma" w:hAnsi="Tahoma" w:cs="Tahoma"/>
        </w:rPr>
        <w:t xml:space="preserve">accompanying </w:t>
      </w:r>
      <w:r w:rsidR="00692760" w:rsidRPr="005E7FA0">
        <w:rPr>
          <w:rFonts w:ascii="Tahoma" w:hAnsi="Tahoma" w:cs="Tahoma"/>
        </w:rPr>
        <w:t xml:space="preserve">TIP form </w:t>
      </w:r>
      <w:r w:rsidR="00FB2C84" w:rsidRPr="005E7FA0">
        <w:rPr>
          <w:rFonts w:ascii="Tahoma" w:hAnsi="Tahoma" w:cs="Tahoma"/>
        </w:rPr>
        <w:t xml:space="preserve">will be used when </w:t>
      </w:r>
      <w:r w:rsidR="00A04B4B" w:rsidRPr="005E7FA0">
        <w:rPr>
          <w:rFonts w:ascii="Tahoma" w:hAnsi="Tahoma" w:cs="Tahoma"/>
        </w:rPr>
        <w:t xml:space="preserve">a </w:t>
      </w:r>
      <w:r w:rsidR="00FB2C84" w:rsidRPr="005E7FA0">
        <w:rPr>
          <w:rFonts w:ascii="Tahoma" w:hAnsi="Tahoma" w:cs="Tahoma"/>
        </w:rPr>
        <w:t xml:space="preserve">TIP </w:t>
      </w:r>
      <w:r w:rsidR="00A04B4B" w:rsidRPr="005E7FA0">
        <w:rPr>
          <w:rFonts w:ascii="Tahoma" w:hAnsi="Tahoma" w:cs="Tahoma"/>
        </w:rPr>
        <w:t>is</w:t>
      </w:r>
      <w:r w:rsidR="00FB2C84" w:rsidRPr="005E7FA0">
        <w:rPr>
          <w:rFonts w:ascii="Tahoma" w:hAnsi="Tahoma" w:cs="Tahoma"/>
        </w:rPr>
        <w:t xml:space="preserve"> required.</w:t>
      </w:r>
    </w:p>
    <w:p w:rsidR="0037163C" w:rsidRPr="005E7FA0" w:rsidRDefault="0037163C" w:rsidP="001E1BD5">
      <w:pPr>
        <w:ind w:left="540"/>
        <w:rPr>
          <w:rFonts w:ascii="Tahoma" w:hAnsi="Tahoma" w:cs="Tahoma"/>
        </w:rPr>
      </w:pPr>
    </w:p>
    <w:p w:rsidR="002D3B34" w:rsidRPr="005E7FA0" w:rsidRDefault="002D3B34" w:rsidP="002D3B34">
      <w:pPr>
        <w:pStyle w:val="Default"/>
        <w:numPr>
          <w:ilvl w:val="0"/>
          <w:numId w:val="19"/>
        </w:numPr>
        <w:rPr>
          <w:rFonts w:ascii="Tahoma" w:hAnsi="Tahoma" w:cs="Tahoma"/>
          <w:u w:val="single"/>
        </w:rPr>
      </w:pPr>
      <w:r w:rsidRPr="005E7FA0">
        <w:rPr>
          <w:rFonts w:ascii="Tahoma" w:hAnsi="Tahoma" w:cs="Tahoma"/>
          <w:u w:val="single"/>
        </w:rPr>
        <w:t>Based on Specific Teaching Performance</w:t>
      </w:r>
    </w:p>
    <w:p w:rsidR="002D3B34" w:rsidRPr="005E7FA0" w:rsidRDefault="002D3B34" w:rsidP="002D3B34">
      <w:pPr>
        <w:pStyle w:val="Default"/>
        <w:numPr>
          <w:ilvl w:val="1"/>
          <w:numId w:val="19"/>
        </w:numPr>
        <w:rPr>
          <w:rFonts w:ascii="Tahoma" w:hAnsi="Tahoma" w:cs="Tahoma"/>
        </w:rPr>
      </w:pPr>
      <w:r w:rsidRPr="005E7FA0">
        <w:rPr>
          <w:rFonts w:ascii="Tahoma" w:hAnsi="Tahoma" w:cs="Tahoma"/>
        </w:rPr>
        <w:t>W</w:t>
      </w:r>
      <w:r w:rsidR="0037163C" w:rsidRPr="005E7FA0">
        <w:rPr>
          <w:rFonts w:ascii="Tahoma" w:hAnsi="Tahoma" w:cs="Tahoma"/>
        </w:rPr>
        <w:t xml:space="preserve">henever an administrator has determined a bargaining unit member’s </w:t>
      </w:r>
      <w:r w:rsidR="00FB2C84" w:rsidRPr="005E7FA0">
        <w:rPr>
          <w:rFonts w:ascii="Tahoma" w:hAnsi="Tahoma" w:cs="Tahoma"/>
        </w:rPr>
        <w:t xml:space="preserve">specific </w:t>
      </w:r>
      <w:r w:rsidR="0037163C" w:rsidRPr="005E7FA0">
        <w:rPr>
          <w:rFonts w:ascii="Tahoma" w:hAnsi="Tahoma" w:cs="Tahoma"/>
        </w:rPr>
        <w:t xml:space="preserve">teaching performance to be in need of improvement, the Teacher Improvement Plan </w:t>
      </w:r>
      <w:r w:rsidR="00FB2C84" w:rsidRPr="005E7FA0">
        <w:rPr>
          <w:rFonts w:ascii="Tahoma" w:hAnsi="Tahoma" w:cs="Tahoma"/>
        </w:rPr>
        <w:t xml:space="preserve">and procedures </w:t>
      </w:r>
      <w:r w:rsidR="0037163C" w:rsidRPr="005E7FA0">
        <w:rPr>
          <w:rFonts w:ascii="Tahoma" w:hAnsi="Tahoma" w:cs="Tahoma"/>
        </w:rPr>
        <w:t>shall be used</w:t>
      </w:r>
      <w:r w:rsidR="00F44A4D" w:rsidRPr="005E7FA0">
        <w:rPr>
          <w:rFonts w:ascii="Tahoma" w:hAnsi="Tahoma" w:cs="Tahoma"/>
        </w:rPr>
        <w:t xml:space="preserve">, including the </w:t>
      </w:r>
      <w:r w:rsidRPr="005E7FA0">
        <w:rPr>
          <w:rFonts w:ascii="Tahoma" w:hAnsi="Tahoma" w:cs="Tahoma"/>
        </w:rPr>
        <w:t>accompanying</w:t>
      </w:r>
      <w:r w:rsidR="00F44A4D" w:rsidRPr="005E7FA0">
        <w:rPr>
          <w:rFonts w:ascii="Tahoma" w:hAnsi="Tahoma" w:cs="Tahoma"/>
        </w:rPr>
        <w:t xml:space="preserve"> TIP form</w:t>
      </w:r>
      <w:r w:rsidRPr="005E7FA0">
        <w:rPr>
          <w:rFonts w:ascii="Tahoma" w:hAnsi="Tahoma" w:cs="Tahoma"/>
        </w:rPr>
        <w:t xml:space="preserve">.  The administrator’s determination </w:t>
      </w:r>
      <w:r w:rsidR="00F44A4D" w:rsidRPr="005E7FA0">
        <w:rPr>
          <w:rFonts w:ascii="Tahoma" w:hAnsi="Tahoma" w:cs="Tahoma"/>
        </w:rPr>
        <w:t xml:space="preserve">that improvement is needed shall </w:t>
      </w:r>
      <w:r w:rsidR="0037163C" w:rsidRPr="005E7FA0">
        <w:rPr>
          <w:rFonts w:ascii="Tahoma" w:hAnsi="Tahoma" w:cs="Tahoma"/>
        </w:rPr>
        <w:t xml:space="preserve">be </w:t>
      </w:r>
      <w:r w:rsidRPr="005E7FA0">
        <w:rPr>
          <w:rFonts w:ascii="Tahoma" w:hAnsi="Tahoma" w:cs="Tahoma"/>
        </w:rPr>
        <w:t>based on</w:t>
      </w:r>
      <w:r w:rsidR="0037163C" w:rsidRPr="005E7FA0">
        <w:rPr>
          <w:rFonts w:ascii="Tahoma" w:hAnsi="Tahoma" w:cs="Tahoma"/>
        </w:rPr>
        <w:t xml:space="preserve"> </w:t>
      </w:r>
      <w:r w:rsidRPr="005E7FA0">
        <w:rPr>
          <w:rFonts w:ascii="Tahoma" w:hAnsi="Tahoma" w:cs="Tahoma"/>
        </w:rPr>
        <w:t>documentation</w:t>
      </w:r>
      <w:r w:rsidR="0037163C" w:rsidRPr="005E7FA0">
        <w:rPr>
          <w:rFonts w:ascii="Tahoma" w:hAnsi="Tahoma" w:cs="Tahoma"/>
        </w:rPr>
        <w:t xml:space="preserve"> by </w:t>
      </w:r>
      <w:r w:rsidRPr="005E7FA0">
        <w:rPr>
          <w:rFonts w:ascii="Tahoma" w:hAnsi="Tahoma" w:cs="Tahoma"/>
        </w:rPr>
        <w:t>the</w:t>
      </w:r>
      <w:r w:rsidR="00EF15DC" w:rsidRPr="005E7FA0">
        <w:rPr>
          <w:rFonts w:ascii="Tahoma" w:hAnsi="Tahoma" w:cs="Tahoma"/>
        </w:rPr>
        <w:t xml:space="preserve"> </w:t>
      </w:r>
      <w:r w:rsidR="0037163C" w:rsidRPr="005E7FA0">
        <w:rPr>
          <w:rFonts w:ascii="Tahoma" w:hAnsi="Tahoma" w:cs="Tahoma"/>
        </w:rPr>
        <w:t xml:space="preserve">administrator using </w:t>
      </w:r>
      <w:r w:rsidR="00F44A4D" w:rsidRPr="005E7FA0">
        <w:rPr>
          <w:rFonts w:ascii="Tahoma" w:hAnsi="Tahoma" w:cs="Tahoma"/>
        </w:rPr>
        <w:t xml:space="preserve">the </w:t>
      </w:r>
      <w:r w:rsidR="00EF15DC" w:rsidRPr="005E7FA0">
        <w:rPr>
          <w:rFonts w:ascii="Tahoma" w:hAnsi="Tahoma" w:cs="Tahoma"/>
        </w:rPr>
        <w:t>procedures</w:t>
      </w:r>
      <w:r w:rsidR="00F44A4D" w:rsidRPr="005E7FA0">
        <w:rPr>
          <w:rFonts w:ascii="Tahoma" w:hAnsi="Tahoma" w:cs="Tahoma"/>
        </w:rPr>
        <w:t xml:space="preserve"> of observation/evaluation.</w:t>
      </w:r>
    </w:p>
    <w:p w:rsidR="002D3B34" w:rsidRPr="005E7FA0" w:rsidRDefault="002D3B34" w:rsidP="002D3B34">
      <w:pPr>
        <w:pStyle w:val="Default"/>
        <w:ind w:left="1440"/>
        <w:rPr>
          <w:rFonts w:ascii="Tahoma" w:hAnsi="Tahoma" w:cs="Tahoma"/>
        </w:rPr>
      </w:pPr>
    </w:p>
    <w:p w:rsidR="002D3B34" w:rsidRPr="005E7FA0" w:rsidRDefault="0037163C" w:rsidP="0037163C">
      <w:pPr>
        <w:pStyle w:val="Default"/>
        <w:numPr>
          <w:ilvl w:val="1"/>
          <w:numId w:val="19"/>
        </w:numPr>
        <w:rPr>
          <w:rFonts w:ascii="Tahoma" w:hAnsi="Tahoma" w:cs="Tahoma"/>
        </w:rPr>
      </w:pPr>
      <w:r w:rsidRPr="005E7FA0">
        <w:rPr>
          <w:rFonts w:ascii="Tahoma" w:hAnsi="Tahoma" w:cs="Tahoma"/>
        </w:rPr>
        <w:t xml:space="preserve">Once such determination has been made, a Teacher Improvement Plan shall be initiated and a conference scheduled with the unit member to obtain his/her input. The unit member may request representation from the Teachers’ Union at this conference. </w:t>
      </w:r>
    </w:p>
    <w:p w:rsidR="002D3B34" w:rsidRPr="005E7FA0" w:rsidRDefault="002D3B34" w:rsidP="002D3B34">
      <w:pPr>
        <w:pStyle w:val="ListParagraph"/>
        <w:rPr>
          <w:rFonts w:ascii="Tahoma" w:hAnsi="Tahoma" w:cs="Tahoma"/>
        </w:rPr>
      </w:pPr>
    </w:p>
    <w:p w:rsidR="002D3B34" w:rsidRPr="005E7FA0" w:rsidRDefault="0037163C" w:rsidP="0037163C">
      <w:pPr>
        <w:pStyle w:val="Default"/>
        <w:numPr>
          <w:ilvl w:val="1"/>
          <w:numId w:val="19"/>
        </w:numPr>
        <w:rPr>
          <w:rFonts w:ascii="Tahoma" w:hAnsi="Tahoma" w:cs="Tahoma"/>
        </w:rPr>
      </w:pPr>
      <w:r w:rsidRPr="005E7FA0">
        <w:rPr>
          <w:rFonts w:ascii="Tahoma" w:hAnsi="Tahoma" w:cs="Tahoma"/>
        </w:rPr>
        <w:t xml:space="preserve">Once the Teacher Improvement Plan has been developed, in consultation with the unit member, and signed by the unit member and administrator, it may be placed in the unit member’s personnel file. The unit member has the right to comment on the plan and such comments will be attached to the plan. </w:t>
      </w:r>
    </w:p>
    <w:p w:rsidR="002D3B34" w:rsidRPr="005E7FA0" w:rsidRDefault="002D3B34" w:rsidP="002D3B34">
      <w:pPr>
        <w:pStyle w:val="ListParagraph"/>
        <w:rPr>
          <w:rFonts w:ascii="Tahoma" w:hAnsi="Tahoma" w:cs="Tahoma"/>
        </w:rPr>
      </w:pPr>
    </w:p>
    <w:p w:rsidR="002D3B34" w:rsidRPr="005E7FA0" w:rsidRDefault="0037163C" w:rsidP="0037163C">
      <w:pPr>
        <w:pStyle w:val="Default"/>
        <w:numPr>
          <w:ilvl w:val="1"/>
          <w:numId w:val="19"/>
        </w:numPr>
        <w:rPr>
          <w:rFonts w:ascii="Tahoma" w:hAnsi="Tahoma" w:cs="Tahoma"/>
        </w:rPr>
      </w:pPr>
      <w:r w:rsidRPr="005E7FA0">
        <w:rPr>
          <w:rFonts w:ascii="Tahoma" w:hAnsi="Tahoma" w:cs="Tahoma"/>
        </w:rPr>
        <w:t xml:space="preserve">An administrator may refer to the Teacher Improvement Plan in an observation/evaluation. In such cases, a copy of the Teacher Improvement Plan shall be attached to the observation/evaluation when it is placed in the personnel file. </w:t>
      </w:r>
    </w:p>
    <w:p w:rsidR="002D3B34" w:rsidRPr="005E7FA0" w:rsidRDefault="002D3B34" w:rsidP="002D3B34">
      <w:pPr>
        <w:pStyle w:val="ListParagraph"/>
        <w:rPr>
          <w:rFonts w:ascii="Tahoma" w:hAnsi="Tahoma" w:cs="Tahoma"/>
        </w:rPr>
      </w:pPr>
    </w:p>
    <w:p w:rsidR="0037163C" w:rsidRPr="005E7FA0" w:rsidRDefault="0037163C" w:rsidP="0037163C">
      <w:pPr>
        <w:pStyle w:val="Default"/>
        <w:numPr>
          <w:ilvl w:val="1"/>
          <w:numId w:val="19"/>
        </w:numPr>
        <w:rPr>
          <w:rFonts w:ascii="Tahoma" w:hAnsi="Tahoma" w:cs="Tahoma"/>
        </w:rPr>
      </w:pPr>
      <w:r w:rsidRPr="005E7FA0">
        <w:rPr>
          <w:rFonts w:ascii="Tahoma" w:hAnsi="Tahoma" w:cs="Tahoma"/>
        </w:rPr>
        <w:t>When the outcome of the plan is evaluated, according to the schedule/date indicated in the plan, the results shall be documented in writing and placed in the unit member’s personnel file.</w:t>
      </w:r>
    </w:p>
    <w:p w:rsidR="001E1BD5" w:rsidRPr="005E7FA0" w:rsidRDefault="001E1BD5" w:rsidP="001E1BD5">
      <w:pPr>
        <w:ind w:left="540"/>
        <w:rPr>
          <w:rFonts w:ascii="Tahoma" w:hAnsi="Tahoma" w:cs="Tahoma"/>
        </w:rPr>
      </w:pPr>
    </w:p>
    <w:p w:rsidR="00EF15DC" w:rsidRPr="005E7FA0" w:rsidRDefault="00EF15DC">
      <w:pPr>
        <w:widowControl/>
        <w:kinsoku/>
        <w:spacing w:after="200" w:line="276" w:lineRule="auto"/>
        <w:rPr>
          <w:rFonts w:ascii="Arial" w:hAnsi="Arial" w:cs="Arial"/>
          <w:b/>
          <w:sz w:val="28"/>
          <w:szCs w:val="28"/>
          <w:u w:val="single"/>
        </w:rPr>
      </w:pPr>
      <w:r w:rsidRPr="005E7FA0">
        <w:rPr>
          <w:rFonts w:ascii="Arial" w:hAnsi="Arial" w:cs="Arial"/>
          <w:b/>
          <w:sz w:val="28"/>
          <w:szCs w:val="28"/>
          <w:u w:val="single"/>
        </w:rPr>
        <w:br w:type="page"/>
      </w:r>
    </w:p>
    <w:p w:rsidR="00167AB7" w:rsidRPr="005E7FA0" w:rsidRDefault="00167AB7" w:rsidP="00167AB7">
      <w:pPr>
        <w:ind w:left="-90"/>
        <w:rPr>
          <w:rFonts w:ascii="Tahoma" w:hAnsi="Tahoma" w:cs="Tahoma"/>
        </w:rPr>
      </w:pPr>
      <w:r w:rsidRPr="005E7FA0">
        <w:rPr>
          <w:rFonts w:ascii="Tahoma" w:hAnsi="Tahoma" w:cs="Tahoma"/>
        </w:rPr>
        <w:lastRenderedPageBreak/>
        <w:t>_________________________</w:t>
      </w:r>
      <w:r w:rsidRPr="005E7FA0">
        <w:rPr>
          <w:rFonts w:ascii="Tahoma" w:hAnsi="Tahoma" w:cs="Tahoma"/>
        </w:rPr>
        <w:tab/>
        <w:t>____________________</w:t>
      </w:r>
      <w:r w:rsidRPr="005E7FA0">
        <w:rPr>
          <w:rFonts w:ascii="Tahoma" w:hAnsi="Tahoma" w:cs="Tahoma"/>
        </w:rPr>
        <w:tab/>
      </w:r>
      <w:r w:rsidRPr="005E7FA0">
        <w:rPr>
          <w:rFonts w:ascii="Tahoma" w:hAnsi="Tahoma" w:cs="Tahoma"/>
        </w:rPr>
        <w:tab/>
        <w:t>_____________________</w:t>
      </w:r>
    </w:p>
    <w:p w:rsidR="00E53270" w:rsidRPr="005E7FA0" w:rsidRDefault="00167AB7" w:rsidP="00167AB7">
      <w:pPr>
        <w:ind w:left="-90"/>
        <w:rPr>
          <w:rFonts w:ascii="Tahoma" w:hAnsi="Tahoma" w:cs="Tahoma"/>
        </w:rPr>
      </w:pPr>
      <w:r w:rsidRPr="005E7FA0">
        <w:rPr>
          <w:rFonts w:ascii="Tahoma" w:hAnsi="Tahoma" w:cs="Tahoma"/>
        </w:rPr>
        <w:t>Teacher</w:t>
      </w:r>
      <w:r w:rsidRPr="005E7FA0">
        <w:rPr>
          <w:rFonts w:ascii="Tahoma" w:hAnsi="Tahoma" w:cs="Tahoma"/>
        </w:rPr>
        <w:tab/>
      </w:r>
      <w:r w:rsidRPr="005E7FA0">
        <w:rPr>
          <w:rFonts w:ascii="Tahoma" w:hAnsi="Tahoma" w:cs="Tahoma"/>
        </w:rPr>
        <w:tab/>
      </w:r>
      <w:r w:rsidRPr="005E7FA0">
        <w:rPr>
          <w:rFonts w:ascii="Tahoma" w:hAnsi="Tahoma" w:cs="Tahoma"/>
        </w:rPr>
        <w:tab/>
      </w:r>
      <w:r w:rsidRPr="005E7FA0">
        <w:rPr>
          <w:rFonts w:ascii="Tahoma" w:hAnsi="Tahoma" w:cs="Tahoma"/>
        </w:rPr>
        <w:tab/>
        <w:t>Evaluator(s)</w:t>
      </w:r>
      <w:r w:rsidRPr="005E7FA0">
        <w:rPr>
          <w:rFonts w:ascii="Tahoma" w:hAnsi="Tahoma" w:cs="Tahoma"/>
        </w:rPr>
        <w:tab/>
      </w:r>
      <w:r w:rsidRPr="005E7FA0">
        <w:rPr>
          <w:rFonts w:ascii="Tahoma" w:hAnsi="Tahoma" w:cs="Tahoma"/>
        </w:rPr>
        <w:tab/>
      </w:r>
      <w:r w:rsidRPr="005E7FA0">
        <w:rPr>
          <w:rFonts w:ascii="Tahoma" w:hAnsi="Tahoma" w:cs="Tahoma"/>
        </w:rPr>
        <w:tab/>
      </w:r>
      <w:r w:rsidRPr="005E7FA0">
        <w:rPr>
          <w:rFonts w:ascii="Tahoma" w:hAnsi="Tahoma" w:cs="Tahoma"/>
        </w:rPr>
        <w:tab/>
        <w:t xml:space="preserve">Effective Date of TIP </w:t>
      </w:r>
      <w:r w:rsidR="00E53270" w:rsidRPr="005E7FA0">
        <w:rPr>
          <w:rFonts w:ascii="Tahoma" w:hAnsi="Tahoma" w:cs="Tahoma"/>
        </w:rPr>
        <w:t>______________________</w:t>
      </w:r>
      <w:r w:rsidR="00E53270" w:rsidRPr="005E7FA0">
        <w:rPr>
          <w:rFonts w:ascii="Tahoma" w:hAnsi="Tahoma" w:cs="Tahoma"/>
        </w:rPr>
        <w:tab/>
        <w:t xml:space="preserve">      </w:t>
      </w:r>
      <w:r w:rsidR="00E53270" w:rsidRPr="005E7FA0">
        <w:rPr>
          <w:rFonts w:ascii="Tahoma" w:hAnsi="Tahoma" w:cs="Tahoma"/>
        </w:rPr>
        <w:tab/>
        <w:t>_____________________</w:t>
      </w:r>
      <w:r w:rsidR="00E53270" w:rsidRPr="005E7FA0">
        <w:rPr>
          <w:rFonts w:ascii="Tahoma" w:hAnsi="Tahoma" w:cs="Tahoma"/>
        </w:rPr>
        <w:tab/>
      </w:r>
      <w:r w:rsidR="00E53270" w:rsidRPr="005E7FA0">
        <w:rPr>
          <w:rFonts w:ascii="Tahoma" w:hAnsi="Tahoma" w:cs="Tahoma"/>
        </w:rPr>
        <w:tab/>
        <w:t>_____________________</w:t>
      </w:r>
    </w:p>
    <w:p w:rsidR="00E53270" w:rsidRPr="005E7FA0" w:rsidRDefault="00E53270" w:rsidP="00E53270">
      <w:pPr>
        <w:ind w:left="-90"/>
        <w:rPr>
          <w:rFonts w:ascii="Tahoma" w:hAnsi="Tahoma" w:cs="Tahoma"/>
        </w:rPr>
      </w:pPr>
      <w:r w:rsidRPr="005E7FA0">
        <w:rPr>
          <w:rFonts w:ascii="Tahoma" w:hAnsi="Tahoma" w:cs="Tahoma"/>
        </w:rPr>
        <w:t>Subject/Grade Level</w:t>
      </w:r>
      <w:r w:rsidRPr="005E7FA0">
        <w:rPr>
          <w:rFonts w:ascii="Tahoma" w:hAnsi="Tahoma" w:cs="Tahoma"/>
        </w:rPr>
        <w:tab/>
      </w:r>
      <w:r w:rsidRPr="005E7FA0">
        <w:rPr>
          <w:rFonts w:ascii="Tahoma" w:hAnsi="Tahoma" w:cs="Tahoma"/>
        </w:rPr>
        <w:tab/>
        <w:t xml:space="preserve">      </w:t>
      </w:r>
      <w:r w:rsidRPr="005E7FA0">
        <w:rPr>
          <w:rFonts w:ascii="Tahoma" w:hAnsi="Tahoma" w:cs="Tahoma"/>
        </w:rPr>
        <w:tab/>
        <w:t>Score Breakdown</w:t>
      </w:r>
      <w:r w:rsidRPr="005E7FA0">
        <w:rPr>
          <w:rFonts w:ascii="Tahoma" w:hAnsi="Tahoma" w:cs="Tahoma"/>
        </w:rPr>
        <w:tab/>
      </w:r>
      <w:r w:rsidRPr="005E7FA0">
        <w:rPr>
          <w:rFonts w:ascii="Tahoma" w:hAnsi="Tahoma" w:cs="Tahoma"/>
        </w:rPr>
        <w:tab/>
      </w:r>
      <w:r w:rsidRPr="005E7FA0">
        <w:rPr>
          <w:rFonts w:ascii="Tahoma" w:hAnsi="Tahoma" w:cs="Tahoma"/>
        </w:rPr>
        <w:tab/>
        <w:t>Composite Score</w:t>
      </w:r>
    </w:p>
    <w:p w:rsidR="00E53270" w:rsidRPr="005E7FA0" w:rsidRDefault="00E53270" w:rsidP="00E53270">
      <w:pPr>
        <w:ind w:left="-90"/>
        <w:rPr>
          <w:rFonts w:ascii="Tahoma" w:hAnsi="Tahoma" w:cs="Tahoma"/>
        </w:rPr>
      </w:pPr>
      <w:r w:rsidRPr="005E7FA0">
        <w:rPr>
          <w:rFonts w:ascii="Tahoma" w:hAnsi="Tahoma" w:cs="Tahoma"/>
        </w:rPr>
        <w:tab/>
      </w:r>
      <w:r w:rsidRPr="005E7FA0">
        <w:rPr>
          <w:rFonts w:ascii="Tahoma" w:hAnsi="Tahoma" w:cs="Tahoma"/>
        </w:rPr>
        <w:tab/>
      </w:r>
      <w:r w:rsidRPr="005E7FA0">
        <w:rPr>
          <w:rFonts w:ascii="Tahoma" w:hAnsi="Tahoma" w:cs="Tahoma"/>
        </w:rPr>
        <w:tab/>
        <w:t>_____________</w:t>
      </w:r>
      <w:r w:rsidRPr="005E7FA0">
        <w:rPr>
          <w:rFonts w:ascii="Tahoma" w:hAnsi="Tahoma" w:cs="Tahoma"/>
        </w:rPr>
        <w:tab/>
      </w:r>
      <w:r w:rsidRPr="005E7FA0">
        <w:rPr>
          <w:rFonts w:ascii="Tahoma" w:hAnsi="Tahoma" w:cs="Tahoma"/>
        </w:rPr>
        <w:tab/>
        <w:t>_____________</w:t>
      </w:r>
      <w:r w:rsidRPr="005E7FA0">
        <w:rPr>
          <w:rFonts w:ascii="Tahoma" w:hAnsi="Tahoma" w:cs="Tahoma"/>
        </w:rPr>
        <w:tab/>
      </w:r>
      <w:r w:rsidRPr="005E7FA0">
        <w:rPr>
          <w:rFonts w:ascii="Tahoma" w:hAnsi="Tahoma" w:cs="Tahoma"/>
        </w:rPr>
        <w:tab/>
        <w:t>_____________</w:t>
      </w:r>
    </w:p>
    <w:p w:rsidR="00E53270" w:rsidRPr="005E7FA0" w:rsidRDefault="00E53270" w:rsidP="00E53270">
      <w:pPr>
        <w:ind w:left="-90"/>
        <w:rPr>
          <w:rFonts w:ascii="Tahoma" w:hAnsi="Tahoma" w:cs="Tahoma"/>
        </w:rPr>
      </w:pPr>
      <w:r w:rsidRPr="005E7FA0">
        <w:rPr>
          <w:rFonts w:ascii="Tahoma" w:hAnsi="Tahoma" w:cs="Tahoma"/>
        </w:rPr>
        <w:t>Date(s):</w:t>
      </w:r>
      <w:r w:rsidRPr="005E7FA0">
        <w:rPr>
          <w:rFonts w:ascii="Tahoma" w:hAnsi="Tahoma" w:cs="Tahoma"/>
        </w:rPr>
        <w:tab/>
        <w:t>Preconference</w:t>
      </w:r>
      <w:r w:rsidRPr="005E7FA0">
        <w:rPr>
          <w:rFonts w:ascii="Tahoma" w:hAnsi="Tahoma" w:cs="Tahoma"/>
        </w:rPr>
        <w:tab/>
        <w:t xml:space="preserve">    </w:t>
      </w:r>
      <w:r w:rsidRPr="005E7FA0">
        <w:rPr>
          <w:rFonts w:ascii="Tahoma" w:hAnsi="Tahoma" w:cs="Tahoma"/>
        </w:rPr>
        <w:tab/>
        <w:t>Observation(s)</w:t>
      </w:r>
      <w:r w:rsidRPr="005E7FA0">
        <w:rPr>
          <w:rFonts w:ascii="Tahoma" w:hAnsi="Tahoma" w:cs="Tahoma"/>
        </w:rPr>
        <w:tab/>
      </w:r>
      <w:r w:rsidRPr="005E7FA0">
        <w:rPr>
          <w:rFonts w:ascii="Tahoma" w:hAnsi="Tahoma" w:cs="Tahoma"/>
        </w:rPr>
        <w:tab/>
      </w:r>
      <w:r w:rsidR="005E336D" w:rsidRPr="005E7FA0">
        <w:rPr>
          <w:rFonts w:ascii="Tahoma" w:hAnsi="Tahoma" w:cs="Tahoma"/>
        </w:rPr>
        <w:t>Post-Conference</w:t>
      </w:r>
    </w:p>
    <w:p w:rsidR="00E53270" w:rsidRPr="005E7FA0" w:rsidRDefault="00E53270" w:rsidP="00E53270">
      <w:pPr>
        <w:ind w:left="-90"/>
        <w:rPr>
          <w:rFonts w:ascii="Tahoma" w:hAnsi="Tahoma" w:cs="Tahoma"/>
        </w:rPr>
      </w:pPr>
    </w:p>
    <w:tbl>
      <w:tblPr>
        <w:tblW w:w="0" w:type="auto"/>
        <w:jc w:val="center"/>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7"/>
        <w:gridCol w:w="1168"/>
        <w:gridCol w:w="1751"/>
        <w:gridCol w:w="1751"/>
        <w:gridCol w:w="1136"/>
        <w:gridCol w:w="1262"/>
        <w:gridCol w:w="1688"/>
      </w:tblGrid>
      <w:tr w:rsidR="00E53270" w:rsidRPr="005E7FA0" w:rsidTr="00E53270">
        <w:trPr>
          <w:jc w:val="center"/>
        </w:trPr>
        <w:tc>
          <w:tcPr>
            <w:tcW w:w="1813" w:type="dxa"/>
            <w:tcBorders>
              <w:bottom w:val="double" w:sz="4" w:space="0" w:color="auto"/>
            </w:tcBorders>
            <w:vAlign w:val="center"/>
          </w:tcPr>
          <w:p w:rsidR="00E53270" w:rsidRPr="005E7FA0" w:rsidRDefault="00E53270" w:rsidP="00E53270">
            <w:pPr>
              <w:ind w:left="-90"/>
              <w:jc w:val="center"/>
              <w:rPr>
                <w:rFonts w:ascii="Tahoma" w:hAnsi="Tahoma" w:cs="Tahoma"/>
              </w:rPr>
            </w:pPr>
            <w:r w:rsidRPr="005E7FA0">
              <w:rPr>
                <w:rFonts w:ascii="Tahoma" w:hAnsi="Tahoma" w:cs="Tahoma"/>
              </w:rPr>
              <w:t>Standards</w:t>
            </w:r>
          </w:p>
          <w:p w:rsidR="00E53270" w:rsidRPr="005E7FA0" w:rsidRDefault="00E53270" w:rsidP="00E53270">
            <w:pPr>
              <w:ind w:left="-90"/>
              <w:jc w:val="center"/>
              <w:rPr>
                <w:rFonts w:ascii="Tahoma" w:hAnsi="Tahoma" w:cs="Tahoma"/>
              </w:rPr>
            </w:pPr>
            <w:r w:rsidRPr="005E7FA0">
              <w:rPr>
                <w:rFonts w:ascii="Tahoma" w:hAnsi="Tahoma" w:cs="Tahoma"/>
              </w:rPr>
              <w:t>Chosen for</w:t>
            </w:r>
          </w:p>
          <w:p w:rsidR="00E53270" w:rsidRPr="005E7FA0" w:rsidRDefault="00E53270" w:rsidP="00E53270">
            <w:pPr>
              <w:ind w:left="-90"/>
              <w:jc w:val="center"/>
              <w:rPr>
                <w:rFonts w:ascii="Tahoma" w:hAnsi="Tahoma" w:cs="Tahoma"/>
              </w:rPr>
            </w:pPr>
            <w:r w:rsidRPr="005E7FA0">
              <w:rPr>
                <w:rFonts w:ascii="Tahoma" w:hAnsi="Tahoma" w:cs="Tahoma"/>
              </w:rPr>
              <w:t>Further</w:t>
            </w:r>
          </w:p>
          <w:p w:rsidR="00E53270" w:rsidRPr="005E7FA0" w:rsidRDefault="00E53270" w:rsidP="00E53270">
            <w:pPr>
              <w:ind w:left="-90"/>
              <w:jc w:val="center"/>
              <w:rPr>
                <w:rFonts w:ascii="Tahoma" w:hAnsi="Tahoma" w:cs="Tahoma"/>
              </w:rPr>
            </w:pPr>
            <w:r w:rsidRPr="005E7FA0">
              <w:rPr>
                <w:rFonts w:ascii="Tahoma" w:hAnsi="Tahoma" w:cs="Tahoma"/>
              </w:rPr>
              <w:t>Development</w:t>
            </w:r>
          </w:p>
        </w:tc>
        <w:tc>
          <w:tcPr>
            <w:tcW w:w="1882" w:type="dxa"/>
            <w:tcBorders>
              <w:bottom w:val="double" w:sz="4" w:space="0" w:color="auto"/>
            </w:tcBorders>
            <w:vAlign w:val="center"/>
          </w:tcPr>
          <w:p w:rsidR="00E53270" w:rsidRPr="005E7FA0" w:rsidRDefault="00E53270" w:rsidP="00E53270">
            <w:pPr>
              <w:ind w:left="-90"/>
              <w:jc w:val="center"/>
              <w:rPr>
                <w:rFonts w:ascii="Tahoma" w:hAnsi="Tahoma" w:cs="Tahoma"/>
              </w:rPr>
            </w:pPr>
            <w:r w:rsidRPr="005E7FA0">
              <w:rPr>
                <w:rFonts w:ascii="Tahoma" w:hAnsi="Tahoma" w:cs="Tahoma"/>
              </w:rPr>
              <w:t>Action(s)</w:t>
            </w:r>
          </w:p>
          <w:p w:rsidR="00E53270" w:rsidRPr="005E7FA0" w:rsidRDefault="00E53270" w:rsidP="00E53270">
            <w:pPr>
              <w:ind w:left="-90"/>
              <w:jc w:val="center"/>
              <w:rPr>
                <w:rFonts w:ascii="Tahoma" w:hAnsi="Tahoma" w:cs="Tahoma"/>
              </w:rPr>
            </w:pPr>
            <w:r w:rsidRPr="005E7FA0">
              <w:rPr>
                <w:rFonts w:ascii="Tahoma" w:hAnsi="Tahoma" w:cs="Tahoma"/>
              </w:rPr>
              <w:t>to be</w:t>
            </w:r>
          </w:p>
          <w:p w:rsidR="00E53270" w:rsidRPr="005E7FA0" w:rsidRDefault="00E53270" w:rsidP="00E53270">
            <w:pPr>
              <w:ind w:left="-90"/>
              <w:jc w:val="center"/>
              <w:rPr>
                <w:rFonts w:ascii="Tahoma" w:hAnsi="Tahoma" w:cs="Tahoma"/>
              </w:rPr>
            </w:pPr>
            <w:r w:rsidRPr="005E7FA0">
              <w:rPr>
                <w:rFonts w:ascii="Tahoma" w:hAnsi="Tahoma" w:cs="Tahoma"/>
              </w:rPr>
              <w:t>Taken</w:t>
            </w:r>
          </w:p>
        </w:tc>
        <w:tc>
          <w:tcPr>
            <w:tcW w:w="1882" w:type="dxa"/>
            <w:tcBorders>
              <w:bottom w:val="double" w:sz="4" w:space="0" w:color="auto"/>
            </w:tcBorders>
            <w:vAlign w:val="center"/>
          </w:tcPr>
          <w:p w:rsidR="00E53270" w:rsidRPr="005E7FA0" w:rsidRDefault="00E53270" w:rsidP="00E53270">
            <w:pPr>
              <w:ind w:left="-90"/>
              <w:jc w:val="center"/>
              <w:rPr>
                <w:rFonts w:ascii="Tahoma" w:hAnsi="Tahoma" w:cs="Tahoma"/>
              </w:rPr>
            </w:pPr>
            <w:r w:rsidRPr="005E7FA0">
              <w:rPr>
                <w:rFonts w:ascii="Tahoma" w:hAnsi="Tahoma" w:cs="Tahoma"/>
              </w:rPr>
              <w:t>Administrator’s</w:t>
            </w:r>
          </w:p>
          <w:p w:rsidR="00E53270" w:rsidRPr="005E7FA0" w:rsidRDefault="00E53270" w:rsidP="00E53270">
            <w:pPr>
              <w:ind w:left="-90"/>
              <w:jc w:val="center"/>
              <w:rPr>
                <w:rFonts w:ascii="Tahoma" w:hAnsi="Tahoma" w:cs="Tahoma"/>
              </w:rPr>
            </w:pPr>
            <w:r w:rsidRPr="005E7FA0">
              <w:rPr>
                <w:rFonts w:ascii="Tahoma" w:hAnsi="Tahoma" w:cs="Tahoma"/>
              </w:rPr>
              <w:t>Responsibilities</w:t>
            </w:r>
          </w:p>
        </w:tc>
        <w:tc>
          <w:tcPr>
            <w:tcW w:w="1882" w:type="dxa"/>
            <w:tcBorders>
              <w:bottom w:val="double" w:sz="4" w:space="0" w:color="auto"/>
            </w:tcBorders>
            <w:vAlign w:val="center"/>
          </w:tcPr>
          <w:p w:rsidR="00E53270" w:rsidRPr="005E7FA0" w:rsidRDefault="00E53270" w:rsidP="00E53270">
            <w:pPr>
              <w:ind w:left="-90"/>
              <w:jc w:val="center"/>
              <w:rPr>
                <w:rFonts w:ascii="Tahoma" w:hAnsi="Tahoma" w:cs="Tahoma"/>
              </w:rPr>
            </w:pPr>
            <w:r w:rsidRPr="005E7FA0">
              <w:rPr>
                <w:rFonts w:ascii="Tahoma" w:hAnsi="Tahoma" w:cs="Tahoma"/>
              </w:rPr>
              <w:t>Teacher’s</w:t>
            </w:r>
          </w:p>
          <w:p w:rsidR="00E53270" w:rsidRPr="005E7FA0" w:rsidRDefault="00E53270" w:rsidP="00E53270">
            <w:pPr>
              <w:ind w:left="-90"/>
              <w:jc w:val="center"/>
              <w:rPr>
                <w:rFonts w:ascii="Tahoma" w:hAnsi="Tahoma" w:cs="Tahoma"/>
              </w:rPr>
            </w:pPr>
            <w:r w:rsidRPr="005E7FA0">
              <w:rPr>
                <w:rFonts w:ascii="Tahoma" w:hAnsi="Tahoma" w:cs="Tahoma"/>
              </w:rPr>
              <w:t>Responsibilities</w:t>
            </w:r>
          </w:p>
        </w:tc>
        <w:tc>
          <w:tcPr>
            <w:tcW w:w="1882" w:type="dxa"/>
            <w:tcBorders>
              <w:bottom w:val="double" w:sz="4" w:space="0" w:color="auto"/>
            </w:tcBorders>
            <w:vAlign w:val="center"/>
          </w:tcPr>
          <w:p w:rsidR="00E53270" w:rsidRPr="005E7FA0" w:rsidRDefault="00E53270" w:rsidP="00E53270">
            <w:pPr>
              <w:ind w:left="-90"/>
              <w:jc w:val="center"/>
              <w:rPr>
                <w:rFonts w:ascii="Tahoma" w:hAnsi="Tahoma" w:cs="Tahoma"/>
              </w:rPr>
            </w:pPr>
            <w:r w:rsidRPr="005E7FA0">
              <w:rPr>
                <w:rFonts w:ascii="Tahoma" w:hAnsi="Tahoma" w:cs="Tahoma"/>
              </w:rPr>
              <w:t>Timeline</w:t>
            </w:r>
          </w:p>
          <w:p w:rsidR="00E53270" w:rsidRPr="005E7FA0" w:rsidRDefault="00E53270" w:rsidP="00E53270">
            <w:pPr>
              <w:ind w:left="-90"/>
              <w:jc w:val="center"/>
              <w:rPr>
                <w:rFonts w:ascii="Tahoma" w:hAnsi="Tahoma" w:cs="Tahoma"/>
              </w:rPr>
            </w:pPr>
            <w:r w:rsidRPr="005E7FA0">
              <w:rPr>
                <w:rFonts w:ascii="Tahoma" w:hAnsi="Tahoma" w:cs="Tahoma"/>
              </w:rPr>
              <w:t>for</w:t>
            </w:r>
          </w:p>
          <w:p w:rsidR="00E53270" w:rsidRPr="005E7FA0" w:rsidRDefault="00E53270" w:rsidP="00E53270">
            <w:pPr>
              <w:ind w:left="-90"/>
              <w:jc w:val="center"/>
              <w:rPr>
                <w:rFonts w:ascii="Tahoma" w:hAnsi="Tahoma" w:cs="Tahoma"/>
              </w:rPr>
            </w:pPr>
            <w:r w:rsidRPr="005E7FA0">
              <w:rPr>
                <w:rFonts w:ascii="Tahoma" w:hAnsi="Tahoma" w:cs="Tahoma"/>
              </w:rPr>
              <w:t>Progress</w:t>
            </w:r>
          </w:p>
        </w:tc>
        <w:tc>
          <w:tcPr>
            <w:tcW w:w="1883" w:type="dxa"/>
            <w:tcBorders>
              <w:bottom w:val="double" w:sz="4" w:space="0" w:color="auto"/>
            </w:tcBorders>
            <w:vAlign w:val="center"/>
          </w:tcPr>
          <w:p w:rsidR="00E53270" w:rsidRPr="005E7FA0" w:rsidRDefault="00E53270" w:rsidP="00E53270">
            <w:pPr>
              <w:ind w:left="-90"/>
              <w:jc w:val="center"/>
              <w:rPr>
                <w:rFonts w:ascii="Tahoma" w:hAnsi="Tahoma" w:cs="Tahoma"/>
              </w:rPr>
            </w:pPr>
            <w:r w:rsidRPr="005E7FA0">
              <w:rPr>
                <w:rFonts w:ascii="Tahoma" w:hAnsi="Tahoma" w:cs="Tahoma"/>
              </w:rPr>
              <w:t>Indicators</w:t>
            </w:r>
          </w:p>
          <w:p w:rsidR="00E53270" w:rsidRPr="005E7FA0" w:rsidRDefault="00E53270" w:rsidP="00E53270">
            <w:pPr>
              <w:ind w:left="-90"/>
              <w:jc w:val="center"/>
              <w:rPr>
                <w:rFonts w:ascii="Tahoma" w:hAnsi="Tahoma" w:cs="Tahoma"/>
              </w:rPr>
            </w:pPr>
            <w:r w:rsidRPr="005E7FA0">
              <w:rPr>
                <w:rFonts w:ascii="Tahoma" w:hAnsi="Tahoma" w:cs="Tahoma"/>
              </w:rPr>
              <w:t>of</w:t>
            </w:r>
          </w:p>
          <w:p w:rsidR="00E53270" w:rsidRPr="005E7FA0" w:rsidRDefault="00E53270" w:rsidP="00E53270">
            <w:pPr>
              <w:ind w:left="-90"/>
              <w:jc w:val="center"/>
              <w:rPr>
                <w:rFonts w:ascii="Tahoma" w:hAnsi="Tahoma" w:cs="Tahoma"/>
              </w:rPr>
            </w:pPr>
            <w:r w:rsidRPr="005E7FA0">
              <w:rPr>
                <w:rFonts w:ascii="Tahoma" w:hAnsi="Tahoma" w:cs="Tahoma"/>
              </w:rPr>
              <w:t>Success</w:t>
            </w:r>
          </w:p>
        </w:tc>
        <w:tc>
          <w:tcPr>
            <w:tcW w:w="1883" w:type="dxa"/>
            <w:tcBorders>
              <w:bottom w:val="double" w:sz="4" w:space="0" w:color="auto"/>
            </w:tcBorders>
            <w:vAlign w:val="center"/>
          </w:tcPr>
          <w:p w:rsidR="00E53270" w:rsidRPr="005E7FA0" w:rsidRDefault="00E53270" w:rsidP="00E53270">
            <w:pPr>
              <w:ind w:left="-90"/>
              <w:jc w:val="center"/>
              <w:rPr>
                <w:rFonts w:ascii="Tahoma" w:hAnsi="Tahoma" w:cs="Tahoma"/>
              </w:rPr>
            </w:pPr>
            <w:r w:rsidRPr="005E7FA0">
              <w:rPr>
                <w:rFonts w:ascii="Tahoma" w:hAnsi="Tahoma" w:cs="Tahoma"/>
              </w:rPr>
              <w:t>Improvements</w:t>
            </w:r>
          </w:p>
          <w:p w:rsidR="00E53270" w:rsidRPr="005E7FA0" w:rsidRDefault="00E53270" w:rsidP="00E53270">
            <w:pPr>
              <w:ind w:left="-90"/>
              <w:jc w:val="center"/>
              <w:rPr>
                <w:rFonts w:ascii="Tahoma" w:hAnsi="Tahoma" w:cs="Tahoma"/>
              </w:rPr>
            </w:pPr>
            <w:r w:rsidRPr="005E7FA0">
              <w:rPr>
                <w:rFonts w:ascii="Tahoma" w:hAnsi="Tahoma" w:cs="Tahoma"/>
              </w:rPr>
              <w:t>Made and</w:t>
            </w:r>
          </w:p>
          <w:p w:rsidR="00E53270" w:rsidRPr="005E7FA0" w:rsidRDefault="00E53270" w:rsidP="00E53270">
            <w:pPr>
              <w:ind w:left="-90"/>
              <w:jc w:val="center"/>
              <w:rPr>
                <w:rFonts w:ascii="Tahoma" w:hAnsi="Tahoma" w:cs="Tahoma"/>
              </w:rPr>
            </w:pPr>
            <w:r w:rsidRPr="005E7FA0">
              <w:rPr>
                <w:rFonts w:ascii="Tahoma" w:hAnsi="Tahoma" w:cs="Tahoma"/>
              </w:rPr>
              <w:t>Documented</w:t>
            </w:r>
          </w:p>
        </w:tc>
      </w:tr>
      <w:tr w:rsidR="00E53270" w:rsidRPr="005E7FA0" w:rsidTr="00074DC4">
        <w:trPr>
          <w:trHeight w:val="2778"/>
          <w:jc w:val="center"/>
        </w:trPr>
        <w:tc>
          <w:tcPr>
            <w:tcW w:w="1813" w:type="dxa"/>
            <w:tcBorders>
              <w:top w:val="double" w:sz="4" w:space="0" w:color="auto"/>
            </w:tcBorders>
          </w:tcPr>
          <w:p w:rsidR="00E53270" w:rsidRPr="005E7FA0" w:rsidRDefault="00E53270" w:rsidP="00E53270">
            <w:pPr>
              <w:ind w:left="-90"/>
              <w:rPr>
                <w:rFonts w:ascii="Tahoma" w:hAnsi="Tahoma" w:cs="Tahoma"/>
              </w:rPr>
            </w:pPr>
          </w:p>
          <w:p w:rsidR="00E53270" w:rsidRPr="005E7FA0" w:rsidRDefault="00E53270" w:rsidP="00E53270">
            <w:pPr>
              <w:ind w:left="-90"/>
              <w:rPr>
                <w:rFonts w:ascii="Tahoma" w:hAnsi="Tahoma" w:cs="Tahoma"/>
              </w:rPr>
            </w:pPr>
          </w:p>
          <w:p w:rsidR="00E53270" w:rsidRPr="005E7FA0" w:rsidRDefault="00E53270" w:rsidP="00E53270">
            <w:pPr>
              <w:ind w:left="-90"/>
              <w:rPr>
                <w:rFonts w:ascii="Tahoma" w:hAnsi="Tahoma" w:cs="Tahoma"/>
              </w:rPr>
            </w:pPr>
          </w:p>
          <w:p w:rsidR="00E53270" w:rsidRPr="005E7FA0" w:rsidRDefault="00E53270" w:rsidP="00E53270">
            <w:pPr>
              <w:ind w:left="-90"/>
              <w:rPr>
                <w:rFonts w:ascii="Tahoma" w:hAnsi="Tahoma" w:cs="Tahoma"/>
              </w:rPr>
            </w:pPr>
          </w:p>
          <w:p w:rsidR="00E53270" w:rsidRPr="005E7FA0" w:rsidRDefault="00E53270" w:rsidP="00E53270">
            <w:pPr>
              <w:ind w:left="-90"/>
              <w:rPr>
                <w:rFonts w:ascii="Tahoma" w:hAnsi="Tahoma" w:cs="Tahoma"/>
              </w:rPr>
            </w:pPr>
          </w:p>
          <w:p w:rsidR="00E53270" w:rsidRPr="005E7FA0" w:rsidRDefault="00E53270" w:rsidP="00E53270">
            <w:pPr>
              <w:ind w:left="-90"/>
              <w:rPr>
                <w:rFonts w:ascii="Tahoma" w:hAnsi="Tahoma" w:cs="Tahoma"/>
              </w:rPr>
            </w:pPr>
          </w:p>
          <w:p w:rsidR="00E53270" w:rsidRPr="005E7FA0" w:rsidRDefault="00E53270" w:rsidP="00E53270">
            <w:pPr>
              <w:ind w:left="-90"/>
              <w:rPr>
                <w:rFonts w:ascii="Tahoma" w:hAnsi="Tahoma" w:cs="Tahoma"/>
              </w:rPr>
            </w:pPr>
          </w:p>
          <w:p w:rsidR="00E53270" w:rsidRPr="005E7FA0" w:rsidRDefault="00E53270" w:rsidP="00E53270">
            <w:pPr>
              <w:ind w:left="-90"/>
              <w:rPr>
                <w:rFonts w:ascii="Tahoma" w:hAnsi="Tahoma" w:cs="Tahoma"/>
              </w:rPr>
            </w:pPr>
          </w:p>
          <w:p w:rsidR="00E53270" w:rsidRPr="005E7FA0" w:rsidRDefault="00E53270" w:rsidP="00E53270">
            <w:pPr>
              <w:ind w:left="-90"/>
              <w:rPr>
                <w:rFonts w:ascii="Tahoma" w:hAnsi="Tahoma" w:cs="Tahoma"/>
              </w:rPr>
            </w:pPr>
          </w:p>
          <w:p w:rsidR="00E53270" w:rsidRPr="005E7FA0" w:rsidRDefault="00E53270" w:rsidP="00E53270">
            <w:pPr>
              <w:ind w:left="-90"/>
              <w:rPr>
                <w:rFonts w:ascii="Tahoma" w:hAnsi="Tahoma" w:cs="Tahoma"/>
              </w:rPr>
            </w:pPr>
          </w:p>
          <w:p w:rsidR="00E53270" w:rsidRPr="005E7FA0" w:rsidRDefault="00E53270" w:rsidP="00E53270">
            <w:pPr>
              <w:ind w:left="-90"/>
              <w:rPr>
                <w:rFonts w:ascii="Tahoma" w:hAnsi="Tahoma" w:cs="Tahoma"/>
              </w:rPr>
            </w:pPr>
          </w:p>
        </w:tc>
        <w:tc>
          <w:tcPr>
            <w:tcW w:w="1882" w:type="dxa"/>
            <w:tcBorders>
              <w:top w:val="double" w:sz="4" w:space="0" w:color="auto"/>
            </w:tcBorders>
          </w:tcPr>
          <w:p w:rsidR="00E53270" w:rsidRPr="005E7FA0" w:rsidRDefault="00E53270" w:rsidP="00E53270">
            <w:pPr>
              <w:ind w:left="-90"/>
              <w:rPr>
                <w:rFonts w:ascii="Tahoma" w:hAnsi="Tahoma" w:cs="Tahoma"/>
              </w:rPr>
            </w:pPr>
          </w:p>
        </w:tc>
        <w:tc>
          <w:tcPr>
            <w:tcW w:w="1882" w:type="dxa"/>
            <w:tcBorders>
              <w:top w:val="double" w:sz="4" w:space="0" w:color="auto"/>
            </w:tcBorders>
          </w:tcPr>
          <w:p w:rsidR="00E53270" w:rsidRPr="005E7FA0" w:rsidRDefault="00E53270" w:rsidP="00E53270">
            <w:pPr>
              <w:ind w:left="-90"/>
              <w:rPr>
                <w:rFonts w:ascii="Tahoma" w:hAnsi="Tahoma" w:cs="Tahoma"/>
              </w:rPr>
            </w:pPr>
          </w:p>
        </w:tc>
        <w:tc>
          <w:tcPr>
            <w:tcW w:w="1882" w:type="dxa"/>
            <w:tcBorders>
              <w:top w:val="double" w:sz="4" w:space="0" w:color="auto"/>
            </w:tcBorders>
          </w:tcPr>
          <w:p w:rsidR="00E53270" w:rsidRPr="005E7FA0" w:rsidRDefault="00E53270" w:rsidP="00E53270">
            <w:pPr>
              <w:ind w:left="-90"/>
              <w:rPr>
                <w:rFonts w:ascii="Tahoma" w:hAnsi="Tahoma" w:cs="Tahoma"/>
              </w:rPr>
            </w:pPr>
          </w:p>
        </w:tc>
        <w:tc>
          <w:tcPr>
            <w:tcW w:w="1882" w:type="dxa"/>
            <w:tcBorders>
              <w:top w:val="double" w:sz="4" w:space="0" w:color="auto"/>
            </w:tcBorders>
          </w:tcPr>
          <w:p w:rsidR="00E53270" w:rsidRPr="005E7FA0" w:rsidRDefault="00E53270" w:rsidP="00E53270">
            <w:pPr>
              <w:ind w:left="-90"/>
              <w:rPr>
                <w:rFonts w:ascii="Tahoma" w:hAnsi="Tahoma" w:cs="Tahoma"/>
              </w:rPr>
            </w:pPr>
          </w:p>
        </w:tc>
        <w:tc>
          <w:tcPr>
            <w:tcW w:w="1883" w:type="dxa"/>
            <w:tcBorders>
              <w:top w:val="double" w:sz="4" w:space="0" w:color="auto"/>
            </w:tcBorders>
          </w:tcPr>
          <w:p w:rsidR="00E53270" w:rsidRPr="005E7FA0" w:rsidRDefault="00E53270" w:rsidP="00E53270">
            <w:pPr>
              <w:ind w:left="-90"/>
              <w:rPr>
                <w:rFonts w:ascii="Tahoma" w:hAnsi="Tahoma" w:cs="Tahoma"/>
              </w:rPr>
            </w:pPr>
          </w:p>
        </w:tc>
        <w:tc>
          <w:tcPr>
            <w:tcW w:w="1883" w:type="dxa"/>
            <w:tcBorders>
              <w:top w:val="double" w:sz="4" w:space="0" w:color="auto"/>
            </w:tcBorders>
          </w:tcPr>
          <w:p w:rsidR="00E53270" w:rsidRPr="005E7FA0" w:rsidRDefault="00E53270" w:rsidP="00E53270">
            <w:pPr>
              <w:ind w:left="-90"/>
              <w:rPr>
                <w:rFonts w:ascii="Tahoma" w:hAnsi="Tahoma" w:cs="Tahoma"/>
              </w:rPr>
            </w:pPr>
          </w:p>
        </w:tc>
      </w:tr>
    </w:tbl>
    <w:p w:rsidR="00E53270" w:rsidRPr="005E7FA0" w:rsidRDefault="00E53270" w:rsidP="00E53270">
      <w:pPr>
        <w:ind w:left="-90"/>
        <w:rPr>
          <w:rFonts w:ascii="Tahoma" w:hAnsi="Tahoma" w:cs="Tahoma"/>
        </w:rPr>
      </w:pPr>
    </w:p>
    <w:p w:rsidR="00E53270" w:rsidRPr="005E7FA0" w:rsidRDefault="00167AB7" w:rsidP="00E53270">
      <w:pPr>
        <w:ind w:left="-86"/>
        <w:rPr>
          <w:rFonts w:ascii="Tahoma" w:hAnsi="Tahoma" w:cs="Tahoma"/>
        </w:rPr>
      </w:pPr>
      <w:r w:rsidRPr="005E7FA0">
        <w:rPr>
          <w:rFonts w:ascii="Tahoma" w:hAnsi="Tahoma" w:cs="Tahoma"/>
        </w:rPr>
        <w:t xml:space="preserve">Evaluator’s </w:t>
      </w:r>
      <w:r w:rsidR="00E53270" w:rsidRPr="005E7FA0">
        <w:rPr>
          <w:rFonts w:ascii="Tahoma" w:hAnsi="Tahoma" w:cs="Tahoma"/>
        </w:rPr>
        <w:t>Signature: _________________________________</w:t>
      </w:r>
      <w:r w:rsidR="00E53270" w:rsidRPr="005E7FA0">
        <w:rPr>
          <w:rFonts w:ascii="Tahoma" w:hAnsi="Tahoma" w:cs="Tahoma"/>
        </w:rPr>
        <w:tab/>
        <w:t xml:space="preserve"> Date: ______________</w:t>
      </w:r>
    </w:p>
    <w:p w:rsidR="00E53270" w:rsidRPr="005E7FA0" w:rsidRDefault="00E53270" w:rsidP="00E53270">
      <w:pPr>
        <w:ind w:left="-90"/>
        <w:rPr>
          <w:rFonts w:ascii="Tahoma" w:hAnsi="Tahoma" w:cs="Tahoma"/>
        </w:rPr>
      </w:pPr>
    </w:p>
    <w:p w:rsidR="00E53270" w:rsidRPr="005E7FA0" w:rsidRDefault="00E53270" w:rsidP="00E53270">
      <w:pPr>
        <w:ind w:left="-90"/>
        <w:rPr>
          <w:rFonts w:ascii="Tahoma" w:hAnsi="Tahoma" w:cs="Tahoma"/>
        </w:rPr>
      </w:pPr>
      <w:r w:rsidRPr="005E7FA0">
        <w:rPr>
          <w:rFonts w:ascii="Tahoma" w:hAnsi="Tahoma" w:cs="Tahoma"/>
        </w:rPr>
        <w:t>Teacher’s Signature: _____________________________________</w:t>
      </w:r>
      <w:r w:rsidRPr="005E7FA0">
        <w:rPr>
          <w:rFonts w:ascii="Tahoma" w:hAnsi="Tahoma" w:cs="Tahoma"/>
        </w:rPr>
        <w:tab/>
        <w:t xml:space="preserve"> Date: ______________</w:t>
      </w:r>
    </w:p>
    <w:p w:rsidR="00E53270" w:rsidRPr="005E7FA0" w:rsidRDefault="00E53270" w:rsidP="00E53270">
      <w:pPr>
        <w:ind w:left="-90"/>
        <w:rPr>
          <w:rFonts w:ascii="Tahoma" w:hAnsi="Tahoma" w:cs="Tahoma"/>
        </w:rPr>
      </w:pPr>
    </w:p>
    <w:p w:rsidR="00E53270" w:rsidRPr="005E7FA0" w:rsidRDefault="00E53270" w:rsidP="00E53270">
      <w:pPr>
        <w:ind w:left="-86"/>
        <w:rPr>
          <w:rFonts w:ascii="Tahoma" w:hAnsi="Tahoma" w:cs="Tahoma"/>
        </w:rPr>
      </w:pPr>
      <w:r w:rsidRPr="005E7FA0">
        <w:rPr>
          <w:rFonts w:ascii="Tahoma" w:hAnsi="Tahoma" w:cs="Tahoma"/>
        </w:rPr>
        <w:t>Representative/Witness Signature: __________________________</w:t>
      </w:r>
      <w:r w:rsidRPr="005E7FA0">
        <w:rPr>
          <w:rFonts w:ascii="Tahoma" w:hAnsi="Tahoma" w:cs="Tahoma"/>
        </w:rPr>
        <w:tab/>
        <w:t xml:space="preserve"> Date: ______________</w:t>
      </w:r>
    </w:p>
    <w:p w:rsidR="00E53270" w:rsidRPr="005E7FA0" w:rsidRDefault="00E53270" w:rsidP="00E53270">
      <w:pPr>
        <w:rPr>
          <w:rFonts w:ascii="Tahoma" w:hAnsi="Tahoma" w:cs="Tahoma"/>
        </w:rPr>
      </w:pPr>
    </w:p>
    <w:p w:rsidR="00E53270" w:rsidRPr="005E7FA0" w:rsidRDefault="00E53270" w:rsidP="00E53270">
      <w:pPr>
        <w:ind w:left="-86"/>
        <w:rPr>
          <w:rFonts w:ascii="Tahoma" w:hAnsi="Tahoma" w:cs="Tahoma"/>
        </w:rPr>
      </w:pPr>
      <w:r w:rsidRPr="005E7FA0">
        <w:rPr>
          <w:rFonts w:ascii="Tahoma" w:hAnsi="Tahoma" w:cs="Tahoma"/>
        </w:rPr>
        <w:t xml:space="preserve">Or Teacher’s Signature </w:t>
      </w:r>
    </w:p>
    <w:p w:rsidR="00E53270" w:rsidRPr="005E7FA0" w:rsidRDefault="00E53270" w:rsidP="00E53270">
      <w:pPr>
        <w:ind w:left="-86"/>
        <w:rPr>
          <w:rFonts w:ascii="Tahoma" w:hAnsi="Tahoma" w:cs="Tahoma"/>
        </w:rPr>
      </w:pPr>
      <w:r w:rsidRPr="005E7FA0">
        <w:rPr>
          <w:rFonts w:ascii="Tahoma" w:hAnsi="Tahoma" w:cs="Tahoma"/>
        </w:rPr>
        <w:tab/>
      </w:r>
      <w:r w:rsidRPr="005E7FA0">
        <w:rPr>
          <w:rFonts w:ascii="Tahoma" w:hAnsi="Tahoma" w:cs="Tahoma"/>
        </w:rPr>
        <w:tab/>
        <w:t>Waiving Representation: ____________________________</w:t>
      </w:r>
      <w:r w:rsidRPr="005E7FA0">
        <w:rPr>
          <w:rFonts w:ascii="Tahoma" w:hAnsi="Tahoma" w:cs="Tahoma"/>
        </w:rPr>
        <w:tab/>
        <w:t xml:space="preserve"> Date: ______________</w:t>
      </w:r>
    </w:p>
    <w:p w:rsidR="00E53270" w:rsidRPr="005E7FA0" w:rsidRDefault="00E53270" w:rsidP="00F92273">
      <w:pPr>
        <w:ind w:left="1260"/>
        <w:rPr>
          <w:rFonts w:ascii="Tahoma" w:hAnsi="Tahoma" w:cs="Tahoma"/>
        </w:rPr>
        <w:sectPr w:rsidR="00E53270" w:rsidRPr="005E7FA0" w:rsidSect="00D01AC4">
          <w:footerReference w:type="default" r:id="rId9"/>
          <w:pgSz w:w="12240" w:h="15840" w:code="1"/>
          <w:pgMar w:top="720" w:right="1080" w:bottom="720" w:left="994" w:header="720" w:footer="720" w:gutter="0"/>
          <w:cols w:space="720"/>
          <w:docGrid w:linePitch="360"/>
        </w:sectPr>
      </w:pPr>
    </w:p>
    <w:p w:rsidR="000C3876" w:rsidRPr="005E7FA0" w:rsidRDefault="000C3876" w:rsidP="00F4781B">
      <w:pPr>
        <w:pStyle w:val="ListParagraph"/>
        <w:numPr>
          <w:ilvl w:val="0"/>
          <w:numId w:val="3"/>
        </w:numPr>
        <w:spacing w:before="216"/>
        <w:rPr>
          <w:rFonts w:ascii="Tahoma" w:hAnsi="Tahoma" w:cs="Tahoma"/>
          <w:b/>
          <w:bCs/>
          <w:u w:val="single"/>
        </w:rPr>
      </w:pPr>
      <w:r w:rsidRPr="005E7FA0">
        <w:rPr>
          <w:rFonts w:ascii="Tahoma" w:hAnsi="Tahoma" w:cs="Tahoma"/>
          <w:b/>
          <w:bCs/>
          <w:u w:val="single"/>
        </w:rPr>
        <w:lastRenderedPageBreak/>
        <w:t>Appeals of Annual Professional Performance Reviews</w:t>
      </w:r>
      <w:r w:rsidR="00A04B4B" w:rsidRPr="005E7FA0">
        <w:rPr>
          <w:rFonts w:ascii="Tahoma" w:hAnsi="Tahoma" w:cs="Tahoma"/>
          <w:b/>
          <w:bCs/>
          <w:u w:val="single"/>
        </w:rPr>
        <w:t xml:space="preserve"> </w:t>
      </w:r>
    </w:p>
    <w:p w:rsidR="000C3876" w:rsidRPr="005E7FA0" w:rsidRDefault="000C3876" w:rsidP="000C3876">
      <w:pPr>
        <w:spacing w:line="240" w:lineRule="atLeast"/>
        <w:ind w:left="540"/>
        <w:rPr>
          <w:rFonts w:ascii="Tahoma" w:eastAsia="Times New Roman" w:hAnsi="Tahoma" w:cs="Tahoma"/>
        </w:rPr>
      </w:pPr>
    </w:p>
    <w:p w:rsidR="000C3876" w:rsidRPr="005E7FA0" w:rsidRDefault="000C3876" w:rsidP="000C3876">
      <w:pPr>
        <w:spacing w:line="240" w:lineRule="atLeast"/>
        <w:ind w:left="540"/>
        <w:rPr>
          <w:rFonts w:ascii="Tahoma" w:eastAsia="Times New Roman" w:hAnsi="Tahoma" w:cs="Tahoma"/>
        </w:rPr>
      </w:pPr>
      <w:r w:rsidRPr="005E7FA0">
        <w:rPr>
          <w:rFonts w:ascii="Tahoma" w:eastAsia="Times New Roman" w:hAnsi="Tahoma" w:cs="Tahoma"/>
        </w:rPr>
        <w:t>To the extent that a teacher wishes to issue an appeal, the following appeals procedure is established.</w:t>
      </w:r>
    </w:p>
    <w:p w:rsidR="000C3876" w:rsidRPr="005E7FA0" w:rsidRDefault="000C3876" w:rsidP="000C3876">
      <w:pPr>
        <w:spacing w:line="240" w:lineRule="atLeast"/>
        <w:ind w:left="1170" w:hanging="630"/>
        <w:rPr>
          <w:rFonts w:ascii="Tahoma" w:eastAsia="Times New Roman" w:hAnsi="Tahoma" w:cs="Tahoma"/>
        </w:rPr>
      </w:pPr>
    </w:p>
    <w:p w:rsidR="000C3876" w:rsidRPr="005E7FA0" w:rsidRDefault="000C3876" w:rsidP="000C3876">
      <w:pPr>
        <w:pStyle w:val="ListParagraph"/>
        <w:numPr>
          <w:ilvl w:val="0"/>
          <w:numId w:val="7"/>
        </w:numPr>
        <w:spacing w:line="240" w:lineRule="atLeast"/>
        <w:rPr>
          <w:rFonts w:ascii="Tahoma" w:eastAsia="Times New Roman" w:hAnsi="Tahoma" w:cs="Tahoma"/>
        </w:rPr>
      </w:pPr>
      <w:r w:rsidRPr="005E7FA0">
        <w:rPr>
          <w:rFonts w:ascii="Tahoma" w:eastAsia="Times New Roman" w:hAnsi="Tahoma" w:cs="Tahoma"/>
        </w:rPr>
        <w:t>Appeals will be limited to the following situations:</w:t>
      </w:r>
    </w:p>
    <w:p w:rsidR="000C3876" w:rsidRPr="005E7FA0" w:rsidRDefault="000C3876" w:rsidP="000C3876">
      <w:pPr>
        <w:pStyle w:val="ListParagraph"/>
        <w:spacing w:line="240" w:lineRule="atLeast"/>
        <w:ind w:left="1170"/>
        <w:rPr>
          <w:rFonts w:ascii="Tahoma" w:eastAsia="Times New Roman" w:hAnsi="Tahoma" w:cs="Tahoma"/>
        </w:rPr>
      </w:pPr>
    </w:p>
    <w:p w:rsidR="000C3876" w:rsidRPr="005E7FA0" w:rsidRDefault="000C3876" w:rsidP="000C3876">
      <w:pPr>
        <w:pStyle w:val="ListParagraph"/>
        <w:numPr>
          <w:ilvl w:val="0"/>
          <w:numId w:val="12"/>
        </w:numPr>
        <w:spacing w:line="240" w:lineRule="atLeast"/>
        <w:rPr>
          <w:rFonts w:ascii="Tahoma" w:eastAsia="Times New Roman" w:hAnsi="Tahoma" w:cs="Tahoma"/>
        </w:rPr>
      </w:pPr>
      <w:r w:rsidRPr="005E7FA0">
        <w:rPr>
          <w:rFonts w:ascii="Tahoma" w:eastAsia="Times New Roman" w:hAnsi="Tahoma" w:cs="Tahoma"/>
        </w:rPr>
        <w:t>A teacher completing the first year of a three-year probationary appointment may appeal only an Ineffective APPR composite rating;</w:t>
      </w:r>
    </w:p>
    <w:p w:rsidR="000C3876" w:rsidRPr="005E7FA0" w:rsidRDefault="000C3876" w:rsidP="000C3876">
      <w:pPr>
        <w:pStyle w:val="ListParagraph"/>
        <w:spacing w:line="240" w:lineRule="atLeast"/>
        <w:ind w:left="1125"/>
        <w:rPr>
          <w:rFonts w:ascii="Tahoma" w:eastAsia="Times New Roman" w:hAnsi="Tahoma" w:cs="Tahoma"/>
        </w:rPr>
      </w:pPr>
    </w:p>
    <w:p w:rsidR="000C3876" w:rsidRPr="005E7FA0" w:rsidRDefault="000C3876" w:rsidP="000C3876">
      <w:pPr>
        <w:pStyle w:val="ListParagraph"/>
        <w:numPr>
          <w:ilvl w:val="0"/>
          <w:numId w:val="12"/>
        </w:numPr>
        <w:spacing w:line="240" w:lineRule="atLeast"/>
        <w:rPr>
          <w:rFonts w:ascii="Tahoma" w:eastAsia="Times New Roman" w:hAnsi="Tahoma" w:cs="Tahoma"/>
        </w:rPr>
      </w:pPr>
      <w:r w:rsidRPr="005E7FA0">
        <w:rPr>
          <w:rFonts w:ascii="Tahoma" w:eastAsia="Times New Roman" w:hAnsi="Tahoma" w:cs="Tahoma"/>
        </w:rPr>
        <w:t>Any other teacher may appeal only a Developing or Ineffective APPR composite rating;</w:t>
      </w:r>
    </w:p>
    <w:p w:rsidR="000C3876" w:rsidRPr="005E7FA0" w:rsidRDefault="000C3876" w:rsidP="000C3876">
      <w:pPr>
        <w:spacing w:line="240" w:lineRule="atLeast"/>
        <w:rPr>
          <w:rFonts w:ascii="Tahoma" w:eastAsia="Times New Roman" w:hAnsi="Tahoma" w:cs="Tahoma"/>
        </w:rPr>
      </w:pPr>
    </w:p>
    <w:p w:rsidR="000C3876" w:rsidRPr="005E7FA0" w:rsidRDefault="000C3876" w:rsidP="000C3876">
      <w:pPr>
        <w:spacing w:line="240" w:lineRule="atLeast"/>
        <w:ind w:left="1170" w:hanging="630"/>
        <w:rPr>
          <w:rFonts w:ascii="Tahoma" w:eastAsia="Times New Roman" w:hAnsi="Tahoma" w:cs="Tahoma"/>
        </w:rPr>
      </w:pPr>
      <w:r w:rsidRPr="005E7FA0">
        <w:rPr>
          <w:rFonts w:ascii="Tahoma" w:eastAsia="Times New Roman" w:hAnsi="Tahoma" w:cs="Tahoma"/>
        </w:rPr>
        <w:t xml:space="preserve">   c.</w:t>
      </w:r>
      <w:r w:rsidRPr="005E7FA0">
        <w:rPr>
          <w:rFonts w:ascii="Tahoma" w:eastAsia="Times New Roman" w:hAnsi="Tahoma" w:cs="Tahoma"/>
        </w:rPr>
        <w:tab/>
        <w:t>Any teacher may appeal the implementation of an improvement plan if and only if the plan was generated as the result of a Developing or Ineffective composite rating, in accordance with Section 2, e, below.</w:t>
      </w:r>
    </w:p>
    <w:p w:rsidR="000C3876" w:rsidRPr="005E7FA0" w:rsidRDefault="000C3876" w:rsidP="000C3876">
      <w:pPr>
        <w:spacing w:line="240" w:lineRule="atLeast"/>
        <w:ind w:left="1170" w:hanging="630"/>
        <w:rPr>
          <w:rFonts w:ascii="Tahoma" w:eastAsia="Times New Roman" w:hAnsi="Tahoma" w:cs="Tahoma"/>
        </w:rPr>
      </w:pPr>
    </w:p>
    <w:p w:rsidR="000C3876" w:rsidRPr="005E7FA0" w:rsidRDefault="000C3876" w:rsidP="000C3876">
      <w:pPr>
        <w:pStyle w:val="ListParagraph"/>
        <w:numPr>
          <w:ilvl w:val="0"/>
          <w:numId w:val="7"/>
        </w:numPr>
        <w:spacing w:line="240" w:lineRule="atLeast"/>
        <w:rPr>
          <w:rFonts w:ascii="Tahoma" w:eastAsia="Times New Roman" w:hAnsi="Tahoma" w:cs="Tahoma"/>
        </w:rPr>
      </w:pPr>
      <w:r w:rsidRPr="005E7FA0">
        <w:rPr>
          <w:rFonts w:ascii="Tahoma" w:eastAsia="Times New Roman" w:hAnsi="Tahoma" w:cs="Tahoma"/>
        </w:rPr>
        <w:t>The scope of any appeal will be limited to the following subjects:</w:t>
      </w:r>
    </w:p>
    <w:p w:rsidR="000C3876" w:rsidRPr="005E7FA0" w:rsidRDefault="000C3876" w:rsidP="000C3876">
      <w:pPr>
        <w:pStyle w:val="ListParagraph"/>
        <w:spacing w:line="240" w:lineRule="atLeast"/>
        <w:ind w:left="1170"/>
        <w:rPr>
          <w:rFonts w:ascii="Tahoma" w:eastAsia="Times New Roman" w:hAnsi="Tahoma" w:cs="Tahoma"/>
        </w:rPr>
      </w:pPr>
      <w:r w:rsidRPr="005E7FA0">
        <w:rPr>
          <w:rFonts w:ascii="Tahoma" w:eastAsia="Times New Roman" w:hAnsi="Tahoma" w:cs="Tahoma"/>
        </w:rPr>
        <w:tab/>
      </w:r>
    </w:p>
    <w:p w:rsidR="000C3876" w:rsidRPr="005E7FA0" w:rsidRDefault="000C3876" w:rsidP="000C3876">
      <w:pPr>
        <w:pStyle w:val="ListParagraph"/>
        <w:numPr>
          <w:ilvl w:val="0"/>
          <w:numId w:val="13"/>
        </w:numPr>
        <w:spacing w:line="240" w:lineRule="atLeast"/>
        <w:rPr>
          <w:rFonts w:ascii="Tahoma" w:eastAsia="Times New Roman" w:hAnsi="Tahoma" w:cs="Tahoma"/>
        </w:rPr>
      </w:pPr>
      <w:r w:rsidRPr="005E7FA0">
        <w:rPr>
          <w:rFonts w:ascii="Tahoma" w:eastAsia="Times New Roman" w:hAnsi="Tahoma" w:cs="Tahoma"/>
        </w:rPr>
        <w:t>The substance of the individual’s annual professional performance review;</w:t>
      </w:r>
    </w:p>
    <w:p w:rsidR="000C3876" w:rsidRPr="005E7FA0" w:rsidRDefault="000C3876" w:rsidP="000C3876">
      <w:pPr>
        <w:pStyle w:val="ListParagraph"/>
        <w:spacing w:line="240" w:lineRule="atLeast"/>
        <w:ind w:left="1170"/>
        <w:rPr>
          <w:rFonts w:ascii="Tahoma" w:eastAsia="Times New Roman" w:hAnsi="Tahoma" w:cs="Tahoma"/>
        </w:rPr>
      </w:pPr>
    </w:p>
    <w:p w:rsidR="000C3876" w:rsidRPr="005E7FA0" w:rsidRDefault="000C3876" w:rsidP="000C3876">
      <w:pPr>
        <w:pStyle w:val="ListParagraph"/>
        <w:numPr>
          <w:ilvl w:val="0"/>
          <w:numId w:val="13"/>
        </w:numPr>
        <w:spacing w:line="240" w:lineRule="atLeast"/>
        <w:rPr>
          <w:rFonts w:ascii="Tahoma" w:eastAsia="Times New Roman" w:hAnsi="Tahoma" w:cs="Tahoma"/>
        </w:rPr>
      </w:pPr>
      <w:r w:rsidRPr="005E7FA0">
        <w:rPr>
          <w:rFonts w:ascii="Tahoma" w:eastAsia="Times New Roman" w:hAnsi="Tahoma" w:cs="Tahoma"/>
        </w:rPr>
        <w:t>The District’s adherence to the standards and methodologies required for such reviews, pursuant to Education Law 3012-c;</w:t>
      </w:r>
    </w:p>
    <w:p w:rsidR="000C3876" w:rsidRPr="005E7FA0" w:rsidRDefault="000C3876" w:rsidP="000C3876">
      <w:pPr>
        <w:spacing w:line="240" w:lineRule="atLeast"/>
        <w:rPr>
          <w:rFonts w:ascii="Tahoma" w:eastAsia="Times New Roman" w:hAnsi="Tahoma" w:cs="Tahoma"/>
        </w:rPr>
      </w:pPr>
    </w:p>
    <w:p w:rsidR="000C3876" w:rsidRPr="005E7FA0" w:rsidRDefault="000C3876" w:rsidP="000C3876">
      <w:pPr>
        <w:pStyle w:val="ListParagraph"/>
        <w:numPr>
          <w:ilvl w:val="0"/>
          <w:numId w:val="13"/>
        </w:numPr>
        <w:spacing w:line="240" w:lineRule="atLeast"/>
        <w:rPr>
          <w:rFonts w:ascii="Tahoma" w:eastAsia="Times New Roman" w:hAnsi="Tahoma" w:cs="Tahoma"/>
        </w:rPr>
      </w:pPr>
      <w:r w:rsidRPr="005E7FA0">
        <w:rPr>
          <w:rFonts w:ascii="Tahoma" w:eastAsia="Times New Roman" w:hAnsi="Tahoma" w:cs="Tahoma"/>
        </w:rPr>
        <w:t>The adherence to the Commissioner’s regulations, as applicable to such reviews;</w:t>
      </w:r>
    </w:p>
    <w:p w:rsidR="000C3876" w:rsidRPr="005E7FA0" w:rsidRDefault="000C3876" w:rsidP="000C3876">
      <w:pPr>
        <w:spacing w:line="240" w:lineRule="atLeast"/>
        <w:rPr>
          <w:rFonts w:ascii="Tahoma" w:eastAsia="Times New Roman" w:hAnsi="Tahoma" w:cs="Tahoma"/>
        </w:rPr>
      </w:pPr>
    </w:p>
    <w:p w:rsidR="000C3876" w:rsidRPr="005E7FA0" w:rsidRDefault="000C3876" w:rsidP="000C3876">
      <w:pPr>
        <w:pStyle w:val="ListParagraph"/>
        <w:numPr>
          <w:ilvl w:val="0"/>
          <w:numId w:val="13"/>
        </w:numPr>
        <w:spacing w:line="240" w:lineRule="atLeast"/>
        <w:rPr>
          <w:rFonts w:ascii="Tahoma" w:eastAsia="Times New Roman" w:hAnsi="Tahoma" w:cs="Tahoma"/>
        </w:rPr>
      </w:pPr>
      <w:r w:rsidRPr="005E7FA0">
        <w:rPr>
          <w:rFonts w:ascii="Tahoma" w:eastAsia="Times New Roman" w:hAnsi="Tahoma" w:cs="Tahoma"/>
        </w:rPr>
        <w:t>Compliance with any applicable locally negotiated procedures regarding annual professional performance reviews or improvement plans, as limited by Section I, above; or,</w:t>
      </w:r>
    </w:p>
    <w:p w:rsidR="000C3876" w:rsidRPr="005E7FA0" w:rsidRDefault="000C3876" w:rsidP="000C3876">
      <w:pPr>
        <w:spacing w:line="240" w:lineRule="atLeast"/>
        <w:rPr>
          <w:rFonts w:ascii="Tahoma" w:eastAsia="Times New Roman" w:hAnsi="Tahoma" w:cs="Tahoma"/>
        </w:rPr>
      </w:pPr>
    </w:p>
    <w:p w:rsidR="000C3876" w:rsidRPr="005E7FA0" w:rsidRDefault="000C3876" w:rsidP="000C3876">
      <w:pPr>
        <w:ind w:left="1170" w:hanging="630"/>
        <w:rPr>
          <w:rFonts w:ascii="Tahoma" w:eastAsia="Times New Roman" w:hAnsi="Tahoma" w:cs="Tahoma"/>
        </w:rPr>
      </w:pPr>
      <w:r w:rsidRPr="005E7FA0">
        <w:rPr>
          <w:rFonts w:ascii="Tahoma" w:eastAsia="Times New Roman" w:hAnsi="Tahoma" w:cs="Tahoma"/>
        </w:rPr>
        <w:t xml:space="preserve">   e.</w:t>
      </w:r>
      <w:r w:rsidRPr="005E7FA0">
        <w:rPr>
          <w:rFonts w:ascii="Tahoma" w:eastAsia="Times New Roman" w:hAnsi="Tahoma" w:cs="Tahoma"/>
        </w:rPr>
        <w:tab/>
        <w:t>The District’s issuance and/or implementation of the terms of the teacher improvement plan under Education Law 3012-c in connection with a Developing or Ineffective rating.</w:t>
      </w:r>
    </w:p>
    <w:p w:rsidR="000C3876" w:rsidRPr="005E7FA0" w:rsidRDefault="000C3876" w:rsidP="000C3876">
      <w:pPr>
        <w:ind w:left="1170" w:hanging="630"/>
        <w:rPr>
          <w:rFonts w:ascii="Tahoma" w:eastAsia="Times New Roman" w:hAnsi="Tahoma" w:cs="Tahoma"/>
        </w:rPr>
      </w:pPr>
    </w:p>
    <w:p w:rsidR="000C3876" w:rsidRPr="005E7FA0" w:rsidRDefault="000C3876" w:rsidP="000C3876">
      <w:pPr>
        <w:ind w:left="1170" w:hanging="630"/>
        <w:rPr>
          <w:rFonts w:ascii="Tahoma" w:eastAsia="Times New Roman" w:hAnsi="Tahoma" w:cs="Tahoma"/>
          <w:vanish/>
        </w:rPr>
      </w:pPr>
    </w:p>
    <w:p w:rsidR="000C3876" w:rsidRPr="005E7FA0" w:rsidRDefault="000C3876" w:rsidP="000C3876">
      <w:pPr>
        <w:ind w:left="1170" w:hanging="630"/>
        <w:rPr>
          <w:rFonts w:ascii="Tahoma" w:eastAsia="Times New Roman" w:hAnsi="Tahoma" w:cs="Tahoma"/>
          <w:vanish/>
        </w:rPr>
      </w:pPr>
    </w:p>
    <w:p w:rsidR="000C3876" w:rsidRPr="005E7FA0" w:rsidRDefault="000C3876" w:rsidP="000C3876">
      <w:pPr>
        <w:ind w:left="1170" w:hanging="630"/>
        <w:rPr>
          <w:rFonts w:ascii="Tahoma" w:eastAsia="Times New Roman" w:hAnsi="Tahoma" w:cs="Tahoma"/>
          <w:vanish/>
        </w:rPr>
      </w:pPr>
    </w:p>
    <w:p w:rsidR="000C3876" w:rsidRPr="005E7FA0" w:rsidRDefault="000C3876" w:rsidP="000C3876">
      <w:pPr>
        <w:pStyle w:val="ListParagraph"/>
        <w:numPr>
          <w:ilvl w:val="0"/>
          <w:numId w:val="7"/>
        </w:numPr>
        <w:rPr>
          <w:rFonts w:ascii="Tahoma" w:eastAsia="Times New Roman" w:hAnsi="Tahoma" w:cs="Tahoma"/>
        </w:rPr>
      </w:pPr>
      <w:r w:rsidRPr="005E7FA0">
        <w:rPr>
          <w:rFonts w:ascii="Tahoma" w:eastAsia="Times New Roman" w:hAnsi="Tahoma" w:cs="Tahoma"/>
        </w:rPr>
        <w:t>A teacher may not file multiple appeals regarding the same performance review or teacher improvement plan. All grounds for appeal must be raised with specificity within one appeal. Any grounds not raised at the time the appeal is filed shall be deemed waived.</w:t>
      </w:r>
    </w:p>
    <w:p w:rsidR="000C3876" w:rsidRPr="005E7FA0" w:rsidRDefault="000C3876" w:rsidP="000C3876">
      <w:pPr>
        <w:ind w:left="1170" w:hanging="630"/>
        <w:rPr>
          <w:rFonts w:ascii="Tahoma" w:eastAsia="Times New Roman" w:hAnsi="Tahoma" w:cs="Tahoma"/>
        </w:rPr>
      </w:pPr>
    </w:p>
    <w:p w:rsidR="000C3876" w:rsidRPr="005E7FA0" w:rsidRDefault="000C3876" w:rsidP="000C3876">
      <w:pPr>
        <w:pStyle w:val="ListParagraph"/>
        <w:numPr>
          <w:ilvl w:val="0"/>
          <w:numId w:val="7"/>
        </w:numPr>
        <w:spacing w:line="260" w:lineRule="atLeast"/>
        <w:rPr>
          <w:rFonts w:ascii="Tahoma" w:eastAsia="Times New Roman" w:hAnsi="Tahoma" w:cs="Tahoma"/>
        </w:rPr>
      </w:pPr>
      <w:r w:rsidRPr="005E7FA0">
        <w:rPr>
          <w:rFonts w:ascii="Tahoma" w:eastAsia="Times New Roman" w:hAnsi="Tahoma" w:cs="Tahoma"/>
        </w:rPr>
        <w:t>In an appeal, the teacher has the burden of demonstrating a right to the relief requested and the burden of establishing the facts upon which petitioner seeks relief.</w:t>
      </w:r>
    </w:p>
    <w:p w:rsidR="000C3876" w:rsidRPr="005E7FA0" w:rsidRDefault="000C3876" w:rsidP="000C3876">
      <w:pPr>
        <w:spacing w:line="260" w:lineRule="atLeast"/>
        <w:ind w:left="1170" w:hanging="630"/>
        <w:rPr>
          <w:rFonts w:ascii="Tahoma" w:eastAsia="Times New Roman" w:hAnsi="Tahoma" w:cs="Tahoma"/>
        </w:rPr>
      </w:pPr>
    </w:p>
    <w:p w:rsidR="000C3876" w:rsidRPr="005E7FA0" w:rsidRDefault="000C3876" w:rsidP="000C3876">
      <w:pPr>
        <w:pStyle w:val="ListParagraph"/>
        <w:numPr>
          <w:ilvl w:val="0"/>
          <w:numId w:val="7"/>
        </w:numPr>
        <w:spacing w:after="100" w:afterAutospacing="1" w:line="240" w:lineRule="atLeast"/>
        <w:rPr>
          <w:rFonts w:ascii="Tahoma" w:eastAsia="Times New Roman" w:hAnsi="Tahoma" w:cs="Tahoma"/>
        </w:rPr>
      </w:pPr>
      <w:r w:rsidRPr="005E7FA0">
        <w:rPr>
          <w:rFonts w:ascii="Tahoma" w:eastAsia="Times New Roman" w:hAnsi="Tahoma" w:cs="Tahoma"/>
        </w:rPr>
        <w:t>The following timelines will be strictly adhered to unless extended by mutual agreement.  Failure of the petitioner to meet a timeline will nullify the appeal; failure of the respondent to meet a timeline will allow movement of the appeal to the next level.</w:t>
      </w:r>
    </w:p>
    <w:p w:rsidR="005E52C1" w:rsidRPr="005E7FA0" w:rsidRDefault="005E52C1" w:rsidP="005E52C1">
      <w:pPr>
        <w:spacing w:after="100" w:afterAutospacing="1" w:line="260" w:lineRule="atLeast"/>
        <w:ind w:left="720"/>
        <w:rPr>
          <w:rFonts w:ascii="Tahoma" w:eastAsia="Times New Roman" w:hAnsi="Tahoma" w:cs="Tahoma"/>
        </w:rPr>
      </w:pPr>
    </w:p>
    <w:p w:rsidR="000C3876" w:rsidRPr="005E7FA0" w:rsidRDefault="000C3876" w:rsidP="000C3876">
      <w:pPr>
        <w:spacing w:after="100" w:afterAutospacing="1" w:line="260" w:lineRule="atLeast"/>
        <w:ind w:left="540"/>
        <w:rPr>
          <w:rFonts w:ascii="Tahoma" w:eastAsia="Times New Roman" w:hAnsi="Tahoma" w:cs="Tahoma"/>
          <w:b/>
        </w:rPr>
      </w:pPr>
      <w:r w:rsidRPr="005E7FA0">
        <w:rPr>
          <w:rFonts w:ascii="Tahoma" w:eastAsia="Times New Roman" w:hAnsi="Tahoma" w:cs="Tahoma"/>
          <w:b/>
        </w:rPr>
        <w:lastRenderedPageBreak/>
        <w:t>Level 1 - Evaluator</w:t>
      </w:r>
    </w:p>
    <w:p w:rsidR="000C3876" w:rsidRPr="005E7FA0" w:rsidRDefault="000C3876" w:rsidP="000C3876">
      <w:pPr>
        <w:pStyle w:val="ListParagraph"/>
        <w:numPr>
          <w:ilvl w:val="0"/>
          <w:numId w:val="8"/>
        </w:numPr>
        <w:spacing w:after="100" w:afterAutospacing="1" w:line="260" w:lineRule="atLeast"/>
        <w:rPr>
          <w:rFonts w:ascii="Tahoma" w:eastAsia="Times New Roman" w:hAnsi="Tahoma" w:cs="Tahoma"/>
        </w:rPr>
      </w:pPr>
      <w:r w:rsidRPr="005E7FA0">
        <w:rPr>
          <w:rFonts w:ascii="Tahoma" w:eastAsia="Times New Roman" w:hAnsi="Tahoma" w:cs="Tahoma"/>
        </w:rPr>
        <w:t>(Informal)  Following a qualifying event, as defined in Sections I and II, above, the teacher shall be encouraged and shall be entitled to schedule a follow up meeting to informally discuss with the evaluator any and all related issues.</w:t>
      </w:r>
    </w:p>
    <w:p w:rsidR="000C3876" w:rsidRPr="005E7FA0" w:rsidRDefault="000C3876" w:rsidP="000C3876">
      <w:pPr>
        <w:pStyle w:val="ListParagraph"/>
        <w:spacing w:after="100" w:afterAutospacing="1" w:line="260" w:lineRule="atLeast"/>
        <w:ind w:left="1530"/>
        <w:rPr>
          <w:rFonts w:ascii="Tahoma" w:eastAsia="Times New Roman" w:hAnsi="Tahoma" w:cs="Tahoma"/>
        </w:rPr>
      </w:pPr>
    </w:p>
    <w:p w:rsidR="000C3876" w:rsidRPr="005E7FA0" w:rsidRDefault="000C3876" w:rsidP="000C3876">
      <w:pPr>
        <w:pStyle w:val="ListParagraph"/>
        <w:numPr>
          <w:ilvl w:val="0"/>
          <w:numId w:val="8"/>
        </w:numPr>
        <w:spacing w:after="100" w:afterAutospacing="1" w:line="260" w:lineRule="atLeast"/>
        <w:rPr>
          <w:rFonts w:ascii="Tahoma" w:eastAsia="Times New Roman" w:hAnsi="Tahoma" w:cs="Tahoma"/>
        </w:rPr>
      </w:pPr>
      <w:r w:rsidRPr="005E7FA0">
        <w:rPr>
          <w:rFonts w:ascii="Tahoma" w:eastAsia="Times New Roman" w:hAnsi="Tahoma" w:cs="Tahoma"/>
        </w:rPr>
        <w:t>(Formal)  Any appeal must be submitted to the evaluator in writing no later than ten (10) school days of the date when the teacher receives his/her annual professional performance review. If a teacher is challenging the issuance or implementation of a teacher improvement plan, the appeal must be submitted in writing within ten (10) school days of issuance or of the time when the teacher knew or should have known of an alleged implementation breach of such plan.</w:t>
      </w:r>
    </w:p>
    <w:p w:rsidR="000C3876" w:rsidRPr="005E7FA0" w:rsidRDefault="000C3876" w:rsidP="000C3876">
      <w:pPr>
        <w:pStyle w:val="ListParagraph"/>
        <w:spacing w:after="100" w:afterAutospacing="1" w:line="260" w:lineRule="atLeast"/>
        <w:ind w:left="1530"/>
        <w:rPr>
          <w:rFonts w:ascii="Tahoma" w:eastAsia="Times New Roman" w:hAnsi="Tahoma" w:cs="Tahoma"/>
        </w:rPr>
      </w:pPr>
    </w:p>
    <w:p w:rsidR="000C3876" w:rsidRPr="005E7FA0" w:rsidRDefault="000C3876" w:rsidP="000C3876">
      <w:pPr>
        <w:pStyle w:val="ListParagraph"/>
        <w:numPr>
          <w:ilvl w:val="0"/>
          <w:numId w:val="8"/>
        </w:numPr>
        <w:spacing w:line="260" w:lineRule="atLeast"/>
        <w:rPr>
          <w:rFonts w:ascii="Tahoma" w:eastAsia="Times New Roman" w:hAnsi="Tahoma" w:cs="Tahoma"/>
        </w:rPr>
      </w:pPr>
      <w:r w:rsidRPr="005E7FA0">
        <w:rPr>
          <w:rFonts w:ascii="Tahoma" w:eastAsia="Times New Roman" w:hAnsi="Tahoma" w:cs="Tahoma"/>
        </w:rPr>
        <w:t>When filing an appeal, the teacher must submit a detailed written description of the specific grounds for the appeal as well as the performance review and/or improvement plan being challenged.  Along with the appeal, all supporting documentation must be submitted, or specifically noted if pending.  Any grounds for appeal or any supporting documentation/information not submitted or noted at the time the appeal is filed shall not be considered.</w:t>
      </w:r>
    </w:p>
    <w:p w:rsidR="000C3876" w:rsidRPr="005E7FA0" w:rsidRDefault="000C3876" w:rsidP="000C3876">
      <w:pPr>
        <w:spacing w:line="260" w:lineRule="atLeast"/>
        <w:ind w:left="1170" w:hanging="630"/>
        <w:rPr>
          <w:rFonts w:ascii="Tahoma" w:eastAsia="Times New Roman" w:hAnsi="Tahoma" w:cs="Tahoma"/>
        </w:rPr>
      </w:pPr>
    </w:p>
    <w:p w:rsidR="000C3876" w:rsidRPr="005E7FA0" w:rsidRDefault="000C3876" w:rsidP="000C3876">
      <w:pPr>
        <w:pStyle w:val="ListParagraph"/>
        <w:numPr>
          <w:ilvl w:val="0"/>
          <w:numId w:val="8"/>
        </w:numPr>
        <w:spacing w:line="260" w:lineRule="atLeast"/>
        <w:rPr>
          <w:rFonts w:ascii="Tahoma" w:eastAsia="Times New Roman" w:hAnsi="Tahoma" w:cs="Tahoma"/>
        </w:rPr>
      </w:pPr>
      <w:r w:rsidRPr="005E7FA0">
        <w:rPr>
          <w:rFonts w:ascii="Tahoma" w:eastAsia="Times New Roman" w:hAnsi="Tahoma" w:cs="Tahoma"/>
        </w:rPr>
        <w:t>Within ten (10) school days of receipt of an appeal, the evaluator responsible for the issue(s) being appealed must submit a detailed written response to the appeal.  Along with the response, all supporting documentation must be submitted, or specifically noted if pending, as well as any additional documents or materials relevant to the response.  Any supporting documentation/ information not submitted or noted at the time the response is issued shall not be considered in the deliberations related to the resolution of the appeal. The teacher initiating the appeal, and the Teachers’ Association President, shall receive copies of the response and any and all additional information submitted with the response.</w:t>
      </w:r>
    </w:p>
    <w:p w:rsidR="000C3876" w:rsidRPr="005E7FA0" w:rsidRDefault="000C3876" w:rsidP="000C3876">
      <w:pPr>
        <w:spacing w:line="260" w:lineRule="atLeast"/>
        <w:ind w:left="1170" w:hanging="630"/>
        <w:rPr>
          <w:rFonts w:ascii="Tahoma" w:eastAsia="Times New Roman" w:hAnsi="Tahoma" w:cs="Tahoma"/>
        </w:rPr>
      </w:pPr>
    </w:p>
    <w:p w:rsidR="000C3876" w:rsidRPr="005E7FA0" w:rsidRDefault="000C3876" w:rsidP="000C3876">
      <w:pPr>
        <w:spacing w:line="260" w:lineRule="atLeast"/>
        <w:ind w:left="540"/>
        <w:rPr>
          <w:rFonts w:ascii="Tahoma" w:eastAsia="Times New Roman" w:hAnsi="Tahoma" w:cs="Tahoma"/>
          <w:b/>
        </w:rPr>
      </w:pPr>
      <w:r w:rsidRPr="005E7FA0">
        <w:rPr>
          <w:rFonts w:ascii="Tahoma" w:eastAsia="Times New Roman" w:hAnsi="Tahoma" w:cs="Tahoma"/>
        </w:rPr>
        <w:tab/>
      </w:r>
      <w:r w:rsidRPr="005E7FA0">
        <w:rPr>
          <w:rFonts w:ascii="Tahoma" w:eastAsia="Times New Roman" w:hAnsi="Tahoma" w:cs="Tahoma"/>
          <w:b/>
        </w:rPr>
        <w:t xml:space="preserve">Level 2 – Superintendent </w:t>
      </w:r>
    </w:p>
    <w:p w:rsidR="000C3876" w:rsidRPr="005E7FA0" w:rsidRDefault="000C3876" w:rsidP="000C3876">
      <w:pPr>
        <w:spacing w:line="260" w:lineRule="atLeast"/>
        <w:ind w:left="1170" w:hanging="630"/>
        <w:rPr>
          <w:rFonts w:ascii="Tahoma" w:eastAsia="Times New Roman" w:hAnsi="Tahoma" w:cs="Tahoma"/>
        </w:rPr>
      </w:pPr>
    </w:p>
    <w:p w:rsidR="000C3876" w:rsidRPr="005E7FA0" w:rsidRDefault="000C3876" w:rsidP="000C3876">
      <w:pPr>
        <w:pStyle w:val="ListParagraph"/>
        <w:numPr>
          <w:ilvl w:val="0"/>
          <w:numId w:val="9"/>
        </w:numPr>
        <w:spacing w:after="100" w:afterAutospacing="1" w:line="260" w:lineRule="atLeast"/>
        <w:rPr>
          <w:rFonts w:ascii="Tahoma" w:eastAsia="Times New Roman" w:hAnsi="Tahoma" w:cs="Tahoma"/>
        </w:rPr>
      </w:pPr>
      <w:r w:rsidRPr="005E7FA0">
        <w:rPr>
          <w:rFonts w:ascii="Tahoma" w:eastAsia="Times New Roman" w:hAnsi="Tahoma" w:cs="Tahoma"/>
        </w:rPr>
        <w:t xml:space="preserve">Within </w:t>
      </w:r>
      <w:r w:rsidR="00104F97" w:rsidRPr="005E7FA0">
        <w:rPr>
          <w:rFonts w:ascii="Tahoma" w:eastAsia="Times New Roman" w:hAnsi="Tahoma" w:cs="Tahoma"/>
        </w:rPr>
        <w:t>five</w:t>
      </w:r>
      <w:r w:rsidRPr="005E7FA0">
        <w:rPr>
          <w:rFonts w:ascii="Tahoma" w:eastAsia="Times New Roman" w:hAnsi="Tahoma" w:cs="Tahoma"/>
        </w:rPr>
        <w:t xml:space="preserve"> (</w:t>
      </w:r>
      <w:r w:rsidR="00104F97" w:rsidRPr="005E7FA0">
        <w:rPr>
          <w:rFonts w:ascii="Tahoma" w:eastAsia="Times New Roman" w:hAnsi="Tahoma" w:cs="Tahoma"/>
        </w:rPr>
        <w:t>5</w:t>
      </w:r>
      <w:r w:rsidRPr="005E7FA0">
        <w:rPr>
          <w:rFonts w:ascii="Tahoma" w:eastAsia="Times New Roman" w:hAnsi="Tahoma" w:cs="Tahoma"/>
        </w:rPr>
        <w:t>) school days of receipt of the Level 1 response, if a teacher is not satisfied with such response the teacher must submit the appeal to the Superintendent of Schools, or the Superintendent’s designee. The Superintendent or designee will be provided all documentation submitted in both the appeal and the evaluator’s response.</w:t>
      </w:r>
    </w:p>
    <w:p w:rsidR="000C3876" w:rsidRPr="005E7FA0" w:rsidRDefault="000C3876" w:rsidP="000C3876">
      <w:pPr>
        <w:pStyle w:val="ListParagraph"/>
        <w:spacing w:after="100" w:afterAutospacing="1" w:line="260" w:lineRule="atLeast"/>
        <w:ind w:left="1530"/>
        <w:rPr>
          <w:rFonts w:ascii="Tahoma" w:eastAsia="Times New Roman" w:hAnsi="Tahoma" w:cs="Tahoma"/>
        </w:rPr>
      </w:pPr>
    </w:p>
    <w:p w:rsidR="000C3876" w:rsidRPr="005E7FA0" w:rsidRDefault="000C3876" w:rsidP="000C3876">
      <w:pPr>
        <w:pStyle w:val="ListParagraph"/>
        <w:numPr>
          <w:ilvl w:val="0"/>
          <w:numId w:val="9"/>
        </w:numPr>
        <w:spacing w:after="100" w:afterAutospacing="1" w:line="240" w:lineRule="atLeast"/>
        <w:rPr>
          <w:rFonts w:ascii="Tahoma" w:eastAsia="Times New Roman" w:hAnsi="Tahoma" w:cs="Tahoma"/>
        </w:rPr>
      </w:pPr>
      <w:r w:rsidRPr="005E7FA0">
        <w:rPr>
          <w:rFonts w:ascii="Tahoma" w:eastAsia="Times New Roman" w:hAnsi="Tahoma" w:cs="Tahoma"/>
        </w:rPr>
        <w:t xml:space="preserve">Within </w:t>
      </w:r>
      <w:r w:rsidR="00104F97" w:rsidRPr="005E7FA0">
        <w:rPr>
          <w:rFonts w:ascii="Tahoma" w:eastAsia="Times New Roman" w:hAnsi="Tahoma" w:cs="Tahoma"/>
        </w:rPr>
        <w:t>five (5)</w:t>
      </w:r>
      <w:r w:rsidRPr="005E7FA0">
        <w:rPr>
          <w:rFonts w:ascii="Tahoma" w:eastAsia="Times New Roman" w:hAnsi="Tahoma" w:cs="Tahoma"/>
        </w:rPr>
        <w:t>school days of receipt of the teacher’s appeal, the Superintendent or designee will conduct a hearing at which the teacher (and representative at the option of the teacher) and the evaluator (and representative at the option of the evaluator) will be allowed to present oral arguments in support of the appeal and the response, respectively.</w:t>
      </w:r>
    </w:p>
    <w:p w:rsidR="000C3876" w:rsidRPr="005E7FA0" w:rsidRDefault="000C3876" w:rsidP="000C3876">
      <w:pPr>
        <w:pStyle w:val="ListParagraph"/>
        <w:spacing w:after="100" w:afterAutospacing="1" w:line="240" w:lineRule="atLeast"/>
        <w:ind w:left="1530"/>
        <w:rPr>
          <w:rFonts w:ascii="Tahoma" w:eastAsia="Times New Roman" w:hAnsi="Tahoma" w:cs="Tahoma"/>
        </w:rPr>
      </w:pPr>
    </w:p>
    <w:p w:rsidR="000C3876" w:rsidRPr="005E7FA0" w:rsidRDefault="000C3876" w:rsidP="000C3876">
      <w:pPr>
        <w:pStyle w:val="ListParagraph"/>
        <w:numPr>
          <w:ilvl w:val="0"/>
          <w:numId w:val="9"/>
        </w:numPr>
        <w:spacing w:after="100" w:afterAutospacing="1" w:line="240" w:lineRule="atLeast"/>
        <w:rPr>
          <w:rFonts w:ascii="Tahoma" w:eastAsia="Times New Roman" w:hAnsi="Tahoma" w:cs="Tahoma"/>
        </w:rPr>
      </w:pPr>
      <w:r w:rsidRPr="005E7FA0">
        <w:rPr>
          <w:rFonts w:ascii="Tahoma" w:eastAsia="Times New Roman" w:hAnsi="Tahoma" w:cs="Tahoma"/>
        </w:rPr>
        <w:t xml:space="preserve">Within </w:t>
      </w:r>
      <w:r w:rsidR="00104F97" w:rsidRPr="005E7FA0">
        <w:rPr>
          <w:rFonts w:ascii="Tahoma" w:eastAsia="Times New Roman" w:hAnsi="Tahoma" w:cs="Tahoma"/>
        </w:rPr>
        <w:t xml:space="preserve">five (5) </w:t>
      </w:r>
      <w:r w:rsidRPr="005E7FA0">
        <w:rPr>
          <w:rFonts w:ascii="Tahoma" w:eastAsia="Times New Roman" w:hAnsi="Tahoma" w:cs="Tahoma"/>
        </w:rPr>
        <w:t>school days of the Superintendent hearing, the Superintendent or designee will issue a written determination to the teacher, the Teachers’ Association President, and the evaluator.</w:t>
      </w:r>
    </w:p>
    <w:p w:rsidR="000C3876" w:rsidRPr="005E7FA0" w:rsidRDefault="000C3876" w:rsidP="000C3876">
      <w:pPr>
        <w:spacing w:line="260" w:lineRule="atLeast"/>
        <w:ind w:left="540"/>
        <w:rPr>
          <w:rFonts w:ascii="Tahoma" w:eastAsia="Times New Roman" w:hAnsi="Tahoma" w:cs="Tahoma"/>
          <w:b/>
        </w:rPr>
      </w:pPr>
      <w:r w:rsidRPr="005E7FA0">
        <w:rPr>
          <w:rFonts w:ascii="Tahoma" w:eastAsia="Times New Roman" w:hAnsi="Tahoma" w:cs="Tahoma"/>
        </w:rPr>
        <w:lastRenderedPageBreak/>
        <w:tab/>
      </w:r>
      <w:r w:rsidRPr="005E7FA0">
        <w:rPr>
          <w:rFonts w:ascii="Tahoma" w:eastAsia="Times New Roman" w:hAnsi="Tahoma" w:cs="Tahoma"/>
          <w:b/>
        </w:rPr>
        <w:t>Level 3 – Panel</w:t>
      </w:r>
    </w:p>
    <w:p w:rsidR="000C3876" w:rsidRPr="005E7FA0" w:rsidRDefault="000C3876" w:rsidP="000C3876">
      <w:pPr>
        <w:spacing w:line="260" w:lineRule="atLeast"/>
        <w:ind w:left="1170" w:hanging="630"/>
        <w:rPr>
          <w:rFonts w:ascii="Tahoma" w:eastAsia="Times New Roman" w:hAnsi="Tahoma" w:cs="Tahoma"/>
        </w:rPr>
      </w:pPr>
    </w:p>
    <w:p w:rsidR="000C3876" w:rsidRPr="005E7FA0" w:rsidRDefault="000C3876" w:rsidP="000C3876">
      <w:pPr>
        <w:pStyle w:val="ListParagraph"/>
        <w:numPr>
          <w:ilvl w:val="0"/>
          <w:numId w:val="10"/>
        </w:numPr>
        <w:spacing w:after="100" w:afterAutospacing="1" w:line="260" w:lineRule="atLeast"/>
        <w:rPr>
          <w:rFonts w:ascii="Tahoma" w:eastAsia="Times New Roman" w:hAnsi="Tahoma" w:cs="Tahoma"/>
        </w:rPr>
      </w:pPr>
      <w:r w:rsidRPr="005E7FA0">
        <w:rPr>
          <w:rFonts w:ascii="Tahoma" w:eastAsia="Times New Roman" w:hAnsi="Tahoma" w:cs="Tahoma"/>
        </w:rPr>
        <w:t xml:space="preserve">Within </w:t>
      </w:r>
      <w:r w:rsidR="00104F97" w:rsidRPr="005E7FA0">
        <w:rPr>
          <w:rFonts w:ascii="Tahoma" w:eastAsia="Times New Roman" w:hAnsi="Tahoma" w:cs="Tahoma"/>
        </w:rPr>
        <w:t xml:space="preserve">five (5) </w:t>
      </w:r>
      <w:r w:rsidRPr="005E7FA0">
        <w:rPr>
          <w:rFonts w:ascii="Tahoma" w:eastAsia="Times New Roman" w:hAnsi="Tahoma" w:cs="Tahoma"/>
        </w:rPr>
        <w:t>school days of receipt of the Level 2 determination, if a teacher is not satisfied with such determination and if the Teachers’ Association deems the appeal meritorious, the Association must submit the appeal to a bipartisan panel</w:t>
      </w:r>
      <w:r w:rsidRPr="005E7FA0">
        <w:rPr>
          <w:rFonts w:ascii="Tahoma" w:eastAsia="Times New Roman" w:hAnsi="Tahoma" w:cs="Tahoma"/>
          <w:vertAlign w:val="superscript"/>
        </w:rPr>
        <w:t>*</w:t>
      </w:r>
      <w:r w:rsidRPr="005E7FA0">
        <w:rPr>
          <w:rFonts w:ascii="Tahoma" w:eastAsia="Times New Roman" w:hAnsi="Tahoma" w:cs="Tahoma"/>
        </w:rPr>
        <w:t xml:space="preserve"> comprised of two (2) teacher representatives and two (2) administration representatives. The panel will be provided the entire appeals record; however, any information identifying the appellant or the appellant’s district, evaluator or superintendent will be redacted prior to receipt by the panel.  Further, the anonymity of the panel members will be protected to the extent possible throughout this procedure.</w:t>
      </w:r>
    </w:p>
    <w:p w:rsidR="000C3876" w:rsidRPr="005E7FA0" w:rsidRDefault="000C3876" w:rsidP="000C3876">
      <w:pPr>
        <w:pStyle w:val="ListParagraph"/>
        <w:spacing w:after="100" w:afterAutospacing="1" w:line="260" w:lineRule="atLeast"/>
        <w:ind w:left="1530"/>
        <w:rPr>
          <w:rFonts w:ascii="Tahoma" w:eastAsia="Times New Roman" w:hAnsi="Tahoma" w:cs="Tahoma"/>
        </w:rPr>
      </w:pPr>
    </w:p>
    <w:p w:rsidR="000C3876" w:rsidRPr="005E7FA0" w:rsidRDefault="000C3876" w:rsidP="000C3876">
      <w:pPr>
        <w:pStyle w:val="ListParagraph"/>
        <w:numPr>
          <w:ilvl w:val="0"/>
          <w:numId w:val="10"/>
        </w:numPr>
        <w:spacing w:after="100" w:afterAutospacing="1" w:line="260" w:lineRule="atLeast"/>
        <w:rPr>
          <w:rFonts w:ascii="Tahoma" w:eastAsia="Times New Roman" w:hAnsi="Tahoma" w:cs="Tahoma"/>
        </w:rPr>
      </w:pPr>
      <w:r w:rsidRPr="005E7FA0">
        <w:rPr>
          <w:rFonts w:ascii="Tahoma" w:eastAsia="Times New Roman" w:hAnsi="Tahoma" w:cs="Tahoma"/>
        </w:rPr>
        <w:t>Within ten (10) school days of receipt of the Association’s appeal, the panel will jointly conduct a paper review and deliberation of the matter, and will issue a written recommendation for resolution to the Teachers’ Association President and the Superintendent of Schools or designee.  The recommendation may be to deny the appeal, to sustain the appeal and grant the remedy sought, or to sustain the appeal and modify the remedy; further, reasoning for the recommendation, as well as dissenting opinions, if any, will be included with the recommendation. This panel’s decision will be final and binding for all appeals on developing ratings.  Appeals of ineffective ratings and split decisions on an appeal of a developing rating will proceed to level 4 below.</w:t>
      </w:r>
    </w:p>
    <w:p w:rsidR="000C3876" w:rsidRPr="005E7FA0" w:rsidRDefault="000C3876" w:rsidP="000C3876">
      <w:pPr>
        <w:pStyle w:val="ListParagraph"/>
        <w:spacing w:after="100" w:afterAutospacing="1" w:line="260" w:lineRule="atLeast"/>
        <w:ind w:left="1530"/>
        <w:rPr>
          <w:rFonts w:ascii="Tahoma" w:eastAsia="Times New Roman" w:hAnsi="Tahoma" w:cs="Tahoma"/>
        </w:rPr>
      </w:pPr>
    </w:p>
    <w:p w:rsidR="000C3876" w:rsidRPr="005E7FA0" w:rsidRDefault="000C3876" w:rsidP="000C3876">
      <w:pPr>
        <w:pStyle w:val="ListParagraph"/>
        <w:spacing w:after="100" w:afterAutospacing="1" w:line="260" w:lineRule="atLeast"/>
        <w:ind w:left="1530"/>
        <w:rPr>
          <w:rFonts w:ascii="Tahoma" w:eastAsia="Times New Roman" w:hAnsi="Tahoma" w:cs="Tahoma"/>
        </w:rPr>
      </w:pPr>
      <w:r w:rsidRPr="005E7FA0">
        <w:rPr>
          <w:rFonts w:ascii="Tahoma" w:eastAsia="Times New Roman" w:hAnsi="Tahoma" w:cs="Tahoma"/>
          <w:i/>
          <w:vertAlign w:val="superscript"/>
        </w:rPr>
        <w:t>*</w:t>
      </w:r>
      <w:r w:rsidRPr="005E7FA0">
        <w:rPr>
          <w:rFonts w:ascii="Tahoma" w:eastAsia="Times New Roman" w:hAnsi="Tahoma" w:cs="Tahoma"/>
          <w:i/>
        </w:rPr>
        <w:t>Upon ratification of this appeals procedure by both the Teachers’ Association and the District, each party will designate at least one and not more than two representatives as regional panelists.  Those individuals will be provided training regarding APPR legislation and regulations and will be expected to be available to serve on panels as needed for appeals in other FEH districts that utilize this appeals procedure. Further procedures regarding this panel will be mutually agreed upon by the District and the Association.</w:t>
      </w:r>
    </w:p>
    <w:p w:rsidR="000C3876" w:rsidRPr="005E7FA0" w:rsidRDefault="000C3876" w:rsidP="000C3876">
      <w:pPr>
        <w:spacing w:line="260" w:lineRule="atLeast"/>
        <w:ind w:left="540"/>
        <w:rPr>
          <w:rFonts w:ascii="Tahoma" w:eastAsia="Times New Roman" w:hAnsi="Tahoma" w:cs="Tahoma"/>
          <w:b/>
        </w:rPr>
      </w:pPr>
      <w:r w:rsidRPr="005E7FA0">
        <w:rPr>
          <w:rFonts w:ascii="Tahoma" w:eastAsia="Times New Roman" w:hAnsi="Tahoma" w:cs="Tahoma"/>
        </w:rPr>
        <w:tab/>
      </w:r>
      <w:r w:rsidRPr="005E7FA0">
        <w:rPr>
          <w:rFonts w:ascii="Tahoma" w:eastAsia="Times New Roman" w:hAnsi="Tahoma" w:cs="Tahoma"/>
          <w:b/>
        </w:rPr>
        <w:t xml:space="preserve">Level 4 – Superintendent </w:t>
      </w:r>
    </w:p>
    <w:p w:rsidR="000C3876" w:rsidRPr="005E7FA0" w:rsidRDefault="000C3876" w:rsidP="000C3876">
      <w:pPr>
        <w:spacing w:line="260" w:lineRule="atLeast"/>
        <w:ind w:left="1170" w:hanging="630"/>
        <w:rPr>
          <w:rFonts w:ascii="Tahoma" w:eastAsia="Times New Roman" w:hAnsi="Tahoma" w:cs="Tahoma"/>
        </w:rPr>
      </w:pPr>
    </w:p>
    <w:p w:rsidR="000C3876" w:rsidRPr="005E7FA0" w:rsidRDefault="000C3876" w:rsidP="000C3876">
      <w:pPr>
        <w:pStyle w:val="ListParagraph"/>
        <w:numPr>
          <w:ilvl w:val="0"/>
          <w:numId w:val="11"/>
        </w:numPr>
        <w:spacing w:line="260" w:lineRule="atLeast"/>
        <w:rPr>
          <w:rFonts w:ascii="Tahoma" w:eastAsia="Times New Roman" w:hAnsi="Tahoma" w:cs="Tahoma"/>
        </w:rPr>
      </w:pPr>
      <w:r w:rsidRPr="005E7FA0">
        <w:rPr>
          <w:rFonts w:ascii="Tahoma" w:eastAsia="Times New Roman" w:hAnsi="Tahoma" w:cs="Tahoma"/>
        </w:rPr>
        <w:t xml:space="preserve">Within </w:t>
      </w:r>
      <w:r w:rsidR="00104F97" w:rsidRPr="005E7FA0">
        <w:rPr>
          <w:rFonts w:ascii="Tahoma" w:eastAsia="Times New Roman" w:hAnsi="Tahoma" w:cs="Tahoma"/>
        </w:rPr>
        <w:t>five (5)</w:t>
      </w:r>
      <w:r w:rsidRPr="005E7FA0">
        <w:rPr>
          <w:rFonts w:ascii="Tahoma" w:eastAsia="Times New Roman" w:hAnsi="Tahoma" w:cs="Tahoma"/>
        </w:rPr>
        <w:t xml:space="preserve"> school days of receipt of the Level 3 recommendation for resolution, the Superintendent of Schools or designee will give due consideration to the panel’s recommendation and will issue a final and binding decision, in writing, to the appellant, to the Teachers’ Association, and to the panel members.  Whether the appeal is denied, sustained, or modified, such decision will set forth the reasons and factual basis for each determination on each of the specific grounds raised in the appeal.  If the appeal is sustained, the Superintendent or designee may set aside or modify a rating or improvement plan or order a new evaluation or improvement plan if procedures have been violated.</w:t>
      </w:r>
    </w:p>
    <w:p w:rsidR="000C3876" w:rsidRPr="005E7FA0" w:rsidRDefault="000C3876" w:rsidP="000C3876">
      <w:pPr>
        <w:spacing w:line="260" w:lineRule="atLeast"/>
        <w:ind w:left="1170" w:hanging="630"/>
        <w:rPr>
          <w:rFonts w:ascii="Tahoma" w:eastAsia="Times New Roman" w:hAnsi="Tahoma" w:cs="Tahoma"/>
        </w:rPr>
      </w:pPr>
    </w:p>
    <w:p w:rsidR="000C3876" w:rsidRPr="005E7FA0" w:rsidRDefault="000C3876" w:rsidP="000C3876">
      <w:pPr>
        <w:pStyle w:val="ListParagraph"/>
        <w:numPr>
          <w:ilvl w:val="0"/>
          <w:numId w:val="7"/>
        </w:numPr>
        <w:spacing w:line="260" w:lineRule="atLeast"/>
        <w:rPr>
          <w:rFonts w:ascii="Tahoma" w:eastAsia="Times New Roman" w:hAnsi="Tahoma" w:cs="Tahoma"/>
        </w:rPr>
      </w:pPr>
      <w:r w:rsidRPr="005E7FA0">
        <w:rPr>
          <w:rFonts w:ascii="Tahoma" w:eastAsia="Times New Roman" w:hAnsi="Tahoma" w:cs="Tahoma"/>
        </w:rPr>
        <w:t>The entire appeals record will be part of the teacher’s APPR.</w:t>
      </w:r>
    </w:p>
    <w:p w:rsidR="000C3876" w:rsidRPr="005E7FA0" w:rsidRDefault="000C3876" w:rsidP="000C3876">
      <w:pPr>
        <w:spacing w:line="260" w:lineRule="atLeast"/>
        <w:ind w:left="1170" w:hanging="630"/>
        <w:rPr>
          <w:rFonts w:ascii="Tahoma" w:eastAsia="Times New Roman" w:hAnsi="Tahoma" w:cs="Tahoma"/>
        </w:rPr>
      </w:pPr>
    </w:p>
    <w:p w:rsidR="000C3876" w:rsidRPr="005E7FA0" w:rsidRDefault="000C3876" w:rsidP="000C3876">
      <w:pPr>
        <w:pStyle w:val="ListParagraph"/>
        <w:numPr>
          <w:ilvl w:val="0"/>
          <w:numId w:val="7"/>
        </w:numPr>
        <w:spacing w:line="260" w:lineRule="atLeast"/>
        <w:rPr>
          <w:rFonts w:ascii="Tahoma" w:eastAsia="Times New Roman" w:hAnsi="Tahoma" w:cs="Tahoma"/>
        </w:rPr>
      </w:pPr>
      <w:r w:rsidRPr="005E7FA0">
        <w:rPr>
          <w:rFonts w:ascii="Tahoma" w:eastAsia="Times New Roman" w:hAnsi="Tahoma" w:cs="Tahoma"/>
        </w:rPr>
        <w:t xml:space="preserve">This appeals procedure constitutes the exclusive means for initiating, reviewing, and resolving any and all appeals within the scope of Sections </w:t>
      </w:r>
      <w:r w:rsidR="00270B9A" w:rsidRPr="005E7FA0">
        <w:rPr>
          <w:rFonts w:ascii="Tahoma" w:eastAsia="Times New Roman" w:hAnsi="Tahoma" w:cs="Tahoma"/>
        </w:rPr>
        <w:t>1</w:t>
      </w:r>
      <w:r w:rsidRPr="005E7FA0">
        <w:rPr>
          <w:rFonts w:ascii="Tahoma" w:eastAsia="Times New Roman" w:hAnsi="Tahoma" w:cs="Tahoma"/>
        </w:rPr>
        <w:t xml:space="preserve"> and </w:t>
      </w:r>
      <w:r w:rsidR="00270B9A" w:rsidRPr="005E7FA0">
        <w:rPr>
          <w:rFonts w:ascii="Tahoma" w:eastAsia="Times New Roman" w:hAnsi="Tahoma" w:cs="Tahoma"/>
        </w:rPr>
        <w:t>2</w:t>
      </w:r>
      <w:r w:rsidRPr="005E7FA0">
        <w:rPr>
          <w:rFonts w:ascii="Tahoma" w:eastAsia="Times New Roman" w:hAnsi="Tahoma" w:cs="Tahoma"/>
        </w:rPr>
        <w:t xml:space="preserve"> above.  A teacher may </w:t>
      </w:r>
      <w:r w:rsidRPr="005E7FA0">
        <w:rPr>
          <w:rFonts w:ascii="Tahoma" w:eastAsia="Times New Roman" w:hAnsi="Tahoma" w:cs="Tahoma"/>
        </w:rPr>
        <w:lastRenderedPageBreak/>
        <w:t>not resort to any other contractual grievance procedure for the resolution of these appeals, except as otherwise authorized by law.</w:t>
      </w:r>
    </w:p>
    <w:p w:rsidR="000C3876" w:rsidRPr="005E7FA0" w:rsidRDefault="000C3876" w:rsidP="000C3876">
      <w:pPr>
        <w:spacing w:line="260" w:lineRule="atLeast"/>
        <w:ind w:left="1170" w:hanging="630"/>
        <w:rPr>
          <w:rFonts w:ascii="Tahoma" w:eastAsia="Times New Roman" w:hAnsi="Tahoma" w:cs="Tahoma"/>
        </w:rPr>
      </w:pPr>
    </w:p>
    <w:p w:rsidR="00A546DC" w:rsidRPr="005E7FA0" w:rsidRDefault="000C3876" w:rsidP="000C3876">
      <w:pPr>
        <w:spacing w:before="216" w:line="273" w:lineRule="auto"/>
        <w:ind w:right="144"/>
        <w:rPr>
          <w:rFonts w:ascii="Tahoma" w:hAnsi="Tahoma" w:cs="Tahoma"/>
          <w:spacing w:val="2"/>
        </w:rPr>
      </w:pPr>
      <w:r w:rsidRPr="005E7FA0">
        <w:rPr>
          <w:rFonts w:ascii="Tahoma" w:eastAsia="Times New Roman" w:hAnsi="Tahoma" w:cs="Tahoma"/>
        </w:rPr>
        <w:t>Nothing in this appeals procedure will restrict the right of the district or the obligation of the teacher to proceed in accordance with otherwise standard practice, e.g., implementation of an improvement plan or denial/granting of tenure, while an appeal is pending.</w:t>
      </w:r>
    </w:p>
    <w:p w:rsidR="00A35ECD" w:rsidRPr="005E7FA0" w:rsidRDefault="00A35ECD" w:rsidP="00257FAD">
      <w:pPr>
        <w:pStyle w:val="ListParagraph"/>
        <w:spacing w:before="216" w:line="273" w:lineRule="auto"/>
        <w:ind w:left="0" w:right="144"/>
        <w:rPr>
          <w:rFonts w:ascii="Tahoma" w:hAnsi="Tahoma" w:cs="Tahoma"/>
          <w:spacing w:val="2"/>
        </w:rPr>
      </w:pPr>
    </w:p>
    <w:p w:rsidR="00A546DC" w:rsidRPr="005E7FA0" w:rsidRDefault="00A546DC" w:rsidP="00A01213">
      <w:pPr>
        <w:pStyle w:val="ListParagraph"/>
        <w:numPr>
          <w:ilvl w:val="0"/>
          <w:numId w:val="3"/>
        </w:numPr>
        <w:spacing w:before="252"/>
        <w:ind w:left="0" w:firstLine="0"/>
        <w:rPr>
          <w:rFonts w:ascii="Tahoma" w:hAnsi="Tahoma" w:cs="Tahoma"/>
          <w:b/>
          <w:bCs/>
          <w:u w:val="single"/>
        </w:rPr>
      </w:pPr>
      <w:r w:rsidRPr="005E7FA0">
        <w:rPr>
          <w:rFonts w:ascii="Tahoma" w:hAnsi="Tahoma" w:cs="Tahoma"/>
          <w:b/>
          <w:bCs/>
          <w:u w:val="single"/>
        </w:rPr>
        <w:t>Duration and Nature of Training Provided to Evaluators and Lead Evaluators</w:t>
      </w:r>
    </w:p>
    <w:p w:rsidR="003C244A" w:rsidRPr="005E7FA0" w:rsidRDefault="003C244A" w:rsidP="003C244A">
      <w:pPr>
        <w:pStyle w:val="ListParagraph"/>
        <w:spacing w:before="252"/>
        <w:ind w:left="0"/>
        <w:rPr>
          <w:rFonts w:ascii="Tahoma" w:hAnsi="Tahoma" w:cs="Tahoma"/>
          <w:b/>
          <w:bCs/>
          <w:u w:val="single"/>
        </w:rPr>
      </w:pPr>
    </w:p>
    <w:p w:rsidR="00A546DC" w:rsidRPr="005E7FA0" w:rsidRDefault="00A546DC" w:rsidP="00A01213">
      <w:pPr>
        <w:pStyle w:val="ListParagraph"/>
        <w:numPr>
          <w:ilvl w:val="0"/>
          <w:numId w:val="4"/>
        </w:numPr>
        <w:spacing w:before="252"/>
        <w:ind w:left="1080" w:right="450"/>
        <w:rPr>
          <w:rFonts w:ascii="Tahoma" w:hAnsi="Tahoma" w:cs="Tahoma"/>
          <w:spacing w:val="2"/>
        </w:rPr>
      </w:pPr>
      <w:r w:rsidRPr="005E7FA0">
        <w:rPr>
          <w:rFonts w:ascii="Tahoma" w:hAnsi="Tahoma" w:cs="Tahoma"/>
          <w:spacing w:val="2"/>
        </w:rPr>
        <w:t>The "lead evaluator" is the administrator who is primarily responsib</w:t>
      </w:r>
      <w:r w:rsidR="003C244A" w:rsidRPr="005E7FA0">
        <w:rPr>
          <w:rFonts w:ascii="Tahoma" w:hAnsi="Tahoma" w:cs="Tahoma"/>
          <w:spacing w:val="2"/>
        </w:rPr>
        <w:t>le for a teacher's</w:t>
      </w:r>
      <w:r w:rsidRPr="005E7FA0">
        <w:rPr>
          <w:rFonts w:ascii="Tahoma" w:hAnsi="Tahoma" w:cs="Tahoma"/>
          <w:spacing w:val="2"/>
        </w:rPr>
        <w:t xml:space="preserve"> APPR co</w:t>
      </w:r>
      <w:r w:rsidR="003C244A" w:rsidRPr="005E7FA0">
        <w:rPr>
          <w:rFonts w:ascii="Tahoma" w:hAnsi="Tahoma" w:cs="Tahoma"/>
          <w:spacing w:val="2"/>
        </w:rPr>
        <w:t>mposite rating</w:t>
      </w:r>
      <w:r w:rsidRPr="005E7FA0">
        <w:rPr>
          <w:rFonts w:ascii="Tahoma" w:hAnsi="Tahoma" w:cs="Tahoma"/>
          <w:spacing w:val="2"/>
        </w:rPr>
        <w:t>.  The term "evaluator" shall include any administrator who conducts an observation or eva</w:t>
      </w:r>
      <w:r w:rsidR="003C244A" w:rsidRPr="005E7FA0">
        <w:rPr>
          <w:rFonts w:ascii="Tahoma" w:hAnsi="Tahoma" w:cs="Tahoma"/>
          <w:spacing w:val="2"/>
        </w:rPr>
        <w:t>luation of a teacher.</w:t>
      </w:r>
      <w:r w:rsidR="00B21B3C" w:rsidRPr="005E7FA0">
        <w:rPr>
          <w:rFonts w:ascii="Tahoma" w:hAnsi="Tahoma" w:cs="Tahoma"/>
          <w:spacing w:val="2"/>
        </w:rPr>
        <w:t xml:space="preserve">                     </w:t>
      </w:r>
      <w:r w:rsidR="004E4F7F" w:rsidRPr="005E7FA0">
        <w:rPr>
          <w:rFonts w:ascii="Tahoma" w:hAnsi="Tahoma" w:cs="Tahoma"/>
          <w:spacing w:val="2"/>
        </w:rPr>
        <w:br/>
      </w:r>
    </w:p>
    <w:p w:rsidR="00C1439A" w:rsidRPr="005E7FA0" w:rsidRDefault="00C1439A" w:rsidP="00A01213">
      <w:pPr>
        <w:pStyle w:val="ListParagraph"/>
        <w:numPr>
          <w:ilvl w:val="0"/>
          <w:numId w:val="4"/>
        </w:numPr>
        <w:spacing w:before="288" w:line="273" w:lineRule="auto"/>
        <w:ind w:left="1080" w:right="450"/>
        <w:rPr>
          <w:rFonts w:ascii="Tahoma" w:hAnsi="Tahoma" w:cs="Tahoma"/>
          <w:spacing w:val="2"/>
        </w:rPr>
      </w:pPr>
      <w:r w:rsidRPr="005E7FA0">
        <w:rPr>
          <w:rFonts w:ascii="Tahoma" w:hAnsi="Tahoma" w:cs="Tahoma"/>
          <w:spacing w:val="2"/>
        </w:rPr>
        <w:t>All evaluators shall successfully complete a training course that meets the minimum requir</w:t>
      </w:r>
      <w:r w:rsidR="003C244A" w:rsidRPr="005E7FA0">
        <w:rPr>
          <w:rFonts w:ascii="Tahoma" w:hAnsi="Tahoma" w:cs="Tahoma"/>
          <w:spacing w:val="2"/>
        </w:rPr>
        <w:t xml:space="preserve">ements prescribed by the law and </w:t>
      </w:r>
      <w:r w:rsidRPr="005E7FA0">
        <w:rPr>
          <w:rFonts w:ascii="Tahoma" w:hAnsi="Tahoma" w:cs="Tahoma"/>
          <w:spacing w:val="2"/>
        </w:rPr>
        <w:t>shall include appl</w:t>
      </w:r>
      <w:r w:rsidR="003C244A" w:rsidRPr="005E7FA0">
        <w:rPr>
          <w:rFonts w:ascii="Tahoma" w:hAnsi="Tahoma" w:cs="Tahoma"/>
          <w:spacing w:val="2"/>
        </w:rPr>
        <w:t>ication and use of teacher practice rubrics</w:t>
      </w:r>
      <w:r w:rsidR="00F8192A" w:rsidRPr="005E7FA0">
        <w:rPr>
          <w:rFonts w:ascii="Tahoma" w:hAnsi="Tahoma" w:cs="Tahoma"/>
          <w:spacing w:val="2"/>
        </w:rPr>
        <w:t xml:space="preserve"> </w:t>
      </w:r>
      <w:r w:rsidRPr="005E7FA0">
        <w:rPr>
          <w:rFonts w:ascii="Tahoma" w:hAnsi="Tahoma" w:cs="Tahoma"/>
          <w:spacing w:val="2"/>
        </w:rPr>
        <w:t xml:space="preserve">selected for use </w:t>
      </w:r>
      <w:r w:rsidR="003C244A" w:rsidRPr="005E7FA0">
        <w:rPr>
          <w:rFonts w:ascii="Tahoma" w:hAnsi="Tahoma" w:cs="Tahoma"/>
          <w:spacing w:val="2"/>
        </w:rPr>
        <w:t xml:space="preserve">by the parties </w:t>
      </w:r>
      <w:r w:rsidRPr="005E7FA0">
        <w:rPr>
          <w:rFonts w:ascii="Tahoma" w:hAnsi="Tahoma" w:cs="Tahoma"/>
          <w:spacing w:val="2"/>
        </w:rPr>
        <w:t>in evaluations.</w:t>
      </w:r>
      <w:r w:rsidR="00F8192A" w:rsidRPr="005E7FA0">
        <w:rPr>
          <w:rFonts w:ascii="Tahoma" w:hAnsi="Tahoma" w:cs="Tahoma"/>
          <w:spacing w:val="2"/>
        </w:rPr>
        <w:br/>
      </w:r>
    </w:p>
    <w:p w:rsidR="00C1439A" w:rsidRPr="005E7FA0" w:rsidRDefault="00C1439A" w:rsidP="00A01213">
      <w:pPr>
        <w:pStyle w:val="ListParagraph"/>
        <w:numPr>
          <w:ilvl w:val="0"/>
          <w:numId w:val="4"/>
        </w:numPr>
        <w:tabs>
          <w:tab w:val="left" w:pos="9720"/>
        </w:tabs>
        <w:spacing w:before="324" w:line="276" w:lineRule="auto"/>
        <w:ind w:left="1080" w:right="450"/>
        <w:rPr>
          <w:rFonts w:ascii="Tahoma" w:hAnsi="Tahoma" w:cs="Tahoma"/>
          <w:spacing w:val="2"/>
        </w:rPr>
      </w:pPr>
      <w:r w:rsidRPr="005E7FA0">
        <w:rPr>
          <w:rFonts w:ascii="Tahoma" w:hAnsi="Tahoma" w:cs="Tahoma"/>
          <w:spacing w:val="2"/>
        </w:rPr>
        <w:t>To be deemed a district certified lead evaluator one must successfully complete a training course meeting the minimum requirements prescribed in the law and regulations.</w:t>
      </w:r>
      <w:r w:rsidR="00F8192A" w:rsidRPr="005E7FA0">
        <w:rPr>
          <w:rFonts w:ascii="Tahoma" w:hAnsi="Tahoma" w:cs="Tahoma"/>
          <w:spacing w:val="2"/>
        </w:rPr>
        <w:br/>
      </w:r>
    </w:p>
    <w:p w:rsidR="00C1439A" w:rsidRPr="005E7FA0" w:rsidRDefault="00C1439A" w:rsidP="00A01213">
      <w:pPr>
        <w:pStyle w:val="ListParagraph"/>
        <w:numPr>
          <w:ilvl w:val="0"/>
          <w:numId w:val="4"/>
        </w:numPr>
        <w:spacing w:before="288" w:line="276" w:lineRule="auto"/>
        <w:ind w:left="1080" w:right="450"/>
        <w:rPr>
          <w:rFonts w:ascii="Tahoma" w:hAnsi="Tahoma" w:cs="Tahoma"/>
          <w:spacing w:val="2"/>
        </w:rPr>
      </w:pPr>
      <w:r w:rsidRPr="005E7FA0">
        <w:rPr>
          <w:rFonts w:ascii="Tahoma" w:hAnsi="Tahoma" w:cs="Tahoma"/>
          <w:spacing w:val="2"/>
        </w:rPr>
        <w:t xml:space="preserve">Other details of the District's training for </w:t>
      </w:r>
      <w:r w:rsidR="00C12EE4" w:rsidRPr="005E7FA0">
        <w:rPr>
          <w:rFonts w:ascii="Tahoma" w:hAnsi="Tahoma" w:cs="Tahoma"/>
          <w:spacing w:val="2"/>
        </w:rPr>
        <w:t>evaluators,</w:t>
      </w:r>
      <w:r w:rsidR="003C244A" w:rsidRPr="005E7FA0">
        <w:rPr>
          <w:rFonts w:ascii="Tahoma" w:hAnsi="Tahoma" w:cs="Tahoma"/>
          <w:spacing w:val="2"/>
        </w:rPr>
        <w:t xml:space="preserve"> lead evaluators,</w:t>
      </w:r>
      <w:r w:rsidR="00C12EE4" w:rsidRPr="005E7FA0">
        <w:rPr>
          <w:rFonts w:ascii="Tahoma" w:hAnsi="Tahoma" w:cs="Tahoma"/>
          <w:spacing w:val="2"/>
        </w:rPr>
        <w:t xml:space="preserve"> and appeals panel members,</w:t>
      </w:r>
      <w:r w:rsidR="003C244A" w:rsidRPr="005E7FA0">
        <w:rPr>
          <w:rFonts w:ascii="Tahoma" w:hAnsi="Tahoma" w:cs="Tahoma"/>
          <w:spacing w:val="2"/>
        </w:rPr>
        <w:t xml:space="preserve"> </w:t>
      </w:r>
      <w:r w:rsidRPr="005E7FA0">
        <w:rPr>
          <w:rFonts w:ascii="Tahoma" w:hAnsi="Tahoma" w:cs="Tahoma"/>
          <w:spacing w:val="2"/>
        </w:rPr>
        <w:t xml:space="preserve">including the duration </w:t>
      </w:r>
      <w:r w:rsidR="003C244A" w:rsidRPr="005E7FA0">
        <w:rPr>
          <w:rFonts w:ascii="Tahoma" w:hAnsi="Tahoma" w:cs="Tahoma"/>
          <w:spacing w:val="2"/>
        </w:rPr>
        <w:t xml:space="preserve">and nature of such training, </w:t>
      </w:r>
      <w:r w:rsidRPr="005E7FA0">
        <w:rPr>
          <w:rFonts w:ascii="Tahoma" w:hAnsi="Tahoma" w:cs="Tahoma"/>
          <w:spacing w:val="2"/>
        </w:rPr>
        <w:t>the process for certifying lead evaluators</w:t>
      </w:r>
      <w:r w:rsidR="003C244A" w:rsidRPr="005E7FA0">
        <w:rPr>
          <w:rFonts w:ascii="Tahoma" w:hAnsi="Tahoma" w:cs="Tahoma"/>
          <w:spacing w:val="2"/>
        </w:rPr>
        <w:t xml:space="preserve">, and issues related to the particular practice rubrics selected by the parties, may need to be negotiated at a later time. </w:t>
      </w:r>
      <w:r w:rsidR="00F8192A" w:rsidRPr="005E7FA0">
        <w:rPr>
          <w:rFonts w:ascii="Tahoma" w:hAnsi="Tahoma" w:cs="Tahoma"/>
          <w:spacing w:val="2"/>
        </w:rPr>
        <w:br/>
      </w:r>
    </w:p>
    <w:p w:rsidR="00632C43" w:rsidRPr="005E7FA0" w:rsidRDefault="00C1439A" w:rsidP="00632C43">
      <w:pPr>
        <w:pStyle w:val="ListParagraph"/>
        <w:numPr>
          <w:ilvl w:val="0"/>
          <w:numId w:val="4"/>
        </w:numPr>
        <w:spacing w:before="288" w:line="273" w:lineRule="auto"/>
        <w:ind w:left="1080" w:right="450"/>
        <w:rPr>
          <w:rFonts w:ascii="Tahoma" w:hAnsi="Tahoma" w:cs="Tahoma"/>
          <w:spacing w:val="2"/>
        </w:rPr>
      </w:pPr>
      <w:r w:rsidRPr="005E7FA0">
        <w:rPr>
          <w:rFonts w:ascii="Tahoma" w:hAnsi="Tahoma" w:cs="Tahoma"/>
          <w:spacing w:val="2"/>
        </w:rPr>
        <w:t xml:space="preserve">Nothing herein shall be construed to prohibit an evaluator who is properly certified by the State as a school administrator from conducting classroom observations or school visits as part of an annual professional performance review under Chapter 103 prior to completion of the training required by said Chapter or the regulations thereunder, as long as such training is successfully completed prior to completion of the annual </w:t>
      </w:r>
      <w:r w:rsidR="00632C43" w:rsidRPr="005E7FA0">
        <w:rPr>
          <w:rFonts w:ascii="Tahoma" w:hAnsi="Tahoma" w:cs="Tahoma"/>
          <w:spacing w:val="2"/>
        </w:rPr>
        <w:t>professional performance review.</w:t>
      </w:r>
    </w:p>
    <w:p w:rsidR="00632C43" w:rsidRPr="005E7FA0" w:rsidRDefault="00632C43" w:rsidP="00632C43">
      <w:pPr>
        <w:pStyle w:val="ListParagraph"/>
        <w:spacing w:before="288" w:line="273" w:lineRule="auto"/>
        <w:ind w:left="1080" w:right="450"/>
        <w:rPr>
          <w:rFonts w:ascii="Tahoma" w:hAnsi="Tahoma" w:cs="Tahoma"/>
          <w:spacing w:val="2"/>
        </w:rPr>
      </w:pPr>
    </w:p>
    <w:p w:rsidR="00821CE5" w:rsidRPr="005E7FA0" w:rsidRDefault="00632C43" w:rsidP="00057DDE">
      <w:pPr>
        <w:pStyle w:val="ListParagraph"/>
        <w:numPr>
          <w:ilvl w:val="0"/>
          <w:numId w:val="4"/>
        </w:numPr>
        <w:spacing w:before="288" w:line="273" w:lineRule="auto"/>
        <w:ind w:left="1080" w:right="450"/>
        <w:rPr>
          <w:rFonts w:ascii="Tahoma" w:hAnsi="Tahoma" w:cs="Tahoma"/>
          <w:spacing w:val="2"/>
        </w:rPr>
      </w:pPr>
      <w:r w:rsidRPr="005E7FA0">
        <w:rPr>
          <w:rFonts w:ascii="Tahoma" w:hAnsi="Tahoma" w:cs="Tahoma"/>
          <w:spacing w:val="2"/>
        </w:rPr>
        <w:t xml:space="preserve">As soon as practicable, </w:t>
      </w:r>
      <w:proofErr w:type="gramStart"/>
      <w:r w:rsidRPr="005E7FA0">
        <w:rPr>
          <w:rFonts w:ascii="Tahoma" w:hAnsi="Tahoma" w:cs="Tahoma"/>
          <w:spacing w:val="2"/>
        </w:rPr>
        <w:t>but</w:t>
      </w:r>
      <w:proofErr w:type="gramEnd"/>
      <w:r w:rsidRPr="005E7FA0">
        <w:rPr>
          <w:rFonts w:ascii="Tahoma" w:hAnsi="Tahoma" w:cs="Tahoma"/>
          <w:spacing w:val="2"/>
        </w:rPr>
        <w:t xml:space="preserve"> no later than ten (10) calendar days after successful completion of required training, the Superintendent will provide a training record to the Association President.  The training record will include name(s), date(s), topic(s) of those trained and proof of successful completion.</w:t>
      </w:r>
    </w:p>
    <w:p w:rsidR="00436EBE" w:rsidRPr="005E7FA0" w:rsidRDefault="00436EBE" w:rsidP="00436EBE">
      <w:pPr>
        <w:spacing w:before="252" w:line="268" w:lineRule="auto"/>
        <w:ind w:right="792"/>
        <w:rPr>
          <w:rFonts w:ascii="Tahoma" w:hAnsi="Tahoma" w:cs="Tahoma"/>
          <w:b/>
          <w:u w:val="single"/>
        </w:rPr>
      </w:pPr>
    </w:p>
    <w:p w:rsidR="005E52C1" w:rsidRPr="005E7FA0" w:rsidRDefault="005E52C1" w:rsidP="00436EBE">
      <w:pPr>
        <w:spacing w:before="252" w:line="268" w:lineRule="auto"/>
        <w:ind w:right="792"/>
        <w:rPr>
          <w:rFonts w:ascii="Tahoma" w:hAnsi="Tahoma" w:cs="Tahoma"/>
          <w:b/>
          <w:u w:val="single"/>
        </w:rPr>
      </w:pPr>
    </w:p>
    <w:p w:rsidR="00436EBE" w:rsidRPr="005E7FA0" w:rsidRDefault="00436EBE" w:rsidP="00436EBE">
      <w:pPr>
        <w:pStyle w:val="ListParagraph"/>
        <w:numPr>
          <w:ilvl w:val="0"/>
          <w:numId w:val="3"/>
        </w:numPr>
        <w:spacing w:before="252" w:line="268" w:lineRule="auto"/>
        <w:ind w:right="792"/>
        <w:rPr>
          <w:rFonts w:ascii="Tahoma" w:hAnsi="Tahoma" w:cs="Tahoma"/>
          <w:b/>
          <w:u w:val="single"/>
        </w:rPr>
      </w:pPr>
      <w:r w:rsidRPr="005E7FA0">
        <w:rPr>
          <w:rFonts w:ascii="Tahoma" w:hAnsi="Tahoma" w:cs="Tahoma"/>
          <w:b/>
          <w:u w:val="single"/>
        </w:rPr>
        <w:lastRenderedPageBreak/>
        <w:t>Hold Harmless Provision</w:t>
      </w:r>
    </w:p>
    <w:p w:rsidR="00436EBE" w:rsidRPr="005E7FA0" w:rsidRDefault="00436EBE" w:rsidP="00436EBE">
      <w:pPr>
        <w:pStyle w:val="ListParagraph"/>
        <w:spacing w:before="252" w:line="268" w:lineRule="auto"/>
        <w:ind w:left="540" w:right="792"/>
        <w:rPr>
          <w:rFonts w:ascii="Tahoma" w:hAnsi="Tahoma" w:cs="Tahoma"/>
          <w:b/>
          <w:u w:val="single"/>
        </w:rPr>
      </w:pPr>
    </w:p>
    <w:p w:rsidR="00436EBE" w:rsidRPr="005E7FA0" w:rsidRDefault="00436EBE" w:rsidP="00436EB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kinsoku/>
        <w:autoSpaceDE w:val="0"/>
        <w:autoSpaceDN w:val="0"/>
        <w:adjustRightInd w:val="0"/>
        <w:ind w:left="540"/>
        <w:rPr>
          <w:rFonts w:ascii="Tahoma" w:hAnsi="Tahoma" w:cs="Tahoma"/>
        </w:rPr>
      </w:pPr>
      <w:r w:rsidRPr="005E7FA0">
        <w:rPr>
          <w:rFonts w:ascii="Tahoma" w:hAnsi="Tahoma" w:cs="Tahoma"/>
        </w:rPr>
        <w:t xml:space="preserve">The parties agree to a “hold harmless” provision for all </w:t>
      </w:r>
      <w:r w:rsidRPr="005E7FA0">
        <w:rPr>
          <w:rFonts w:ascii="Tahoma" w:hAnsi="Tahoma" w:cs="Tahoma"/>
          <w:b/>
        </w:rPr>
        <w:t>Ineffective</w:t>
      </w:r>
      <w:r w:rsidRPr="005E7FA0">
        <w:rPr>
          <w:rFonts w:ascii="Tahoma" w:hAnsi="Tahoma" w:cs="Tahoma"/>
        </w:rPr>
        <w:t xml:space="preserve"> ratings to enable all teachers and district administrators to learn from their individual experiences, and make necessary modifications for a fair and valid system</w:t>
      </w:r>
      <w:r w:rsidR="000F45B6" w:rsidRPr="005E7FA0">
        <w:rPr>
          <w:rFonts w:ascii="Tahoma" w:hAnsi="Tahoma" w:cs="Tahoma"/>
        </w:rPr>
        <w:t xml:space="preserve">.  </w:t>
      </w:r>
      <w:r w:rsidRPr="005E7FA0">
        <w:rPr>
          <w:rFonts w:ascii="Tahoma" w:hAnsi="Tahoma" w:cs="Tahoma"/>
        </w:rPr>
        <w:t>For the 2012-</w:t>
      </w:r>
      <w:r w:rsidR="005A772A" w:rsidRPr="005E7FA0">
        <w:rPr>
          <w:rFonts w:ascii="Tahoma" w:hAnsi="Tahoma" w:cs="Tahoma"/>
        </w:rPr>
        <w:t>20</w:t>
      </w:r>
      <w:r w:rsidRPr="005E7FA0">
        <w:rPr>
          <w:rFonts w:ascii="Tahoma" w:hAnsi="Tahoma" w:cs="Tahoma"/>
        </w:rPr>
        <w:t xml:space="preserve">13 school </w:t>
      </w:r>
      <w:proofErr w:type="gramStart"/>
      <w:r w:rsidRPr="005E7FA0">
        <w:rPr>
          <w:rFonts w:ascii="Tahoma" w:hAnsi="Tahoma" w:cs="Tahoma"/>
        </w:rPr>
        <w:t>year</w:t>
      </w:r>
      <w:proofErr w:type="gramEnd"/>
      <w:r w:rsidRPr="005E7FA0">
        <w:rPr>
          <w:rFonts w:ascii="Tahoma" w:hAnsi="Tahoma" w:cs="Tahoma"/>
        </w:rPr>
        <w:t xml:space="preserve">, all classroom teachers who have an </w:t>
      </w:r>
      <w:r w:rsidRPr="005E7FA0">
        <w:rPr>
          <w:rFonts w:ascii="Tahoma" w:hAnsi="Tahoma" w:cs="Tahoma"/>
          <w:b/>
        </w:rPr>
        <w:t>Ineffective</w:t>
      </w:r>
      <w:r w:rsidRPr="005E7FA0">
        <w:rPr>
          <w:rFonts w:ascii="Tahoma" w:hAnsi="Tahoma" w:cs="Tahoma"/>
        </w:rPr>
        <w:t xml:space="preserve"> overall APPR rating will be held harmless for the 2012-</w:t>
      </w:r>
      <w:r w:rsidR="005A772A" w:rsidRPr="005E7FA0">
        <w:rPr>
          <w:rFonts w:ascii="Tahoma" w:hAnsi="Tahoma" w:cs="Tahoma"/>
        </w:rPr>
        <w:t>20</w:t>
      </w:r>
      <w:r w:rsidRPr="005E7FA0">
        <w:rPr>
          <w:rFonts w:ascii="Tahoma" w:hAnsi="Tahoma" w:cs="Tahoma"/>
        </w:rPr>
        <w:t xml:space="preserve">13 school year only.  The phrase “hold harmless” shall mean that the District shall not use an </w:t>
      </w:r>
      <w:r w:rsidR="00E139D7" w:rsidRPr="005E7FA0">
        <w:rPr>
          <w:rFonts w:ascii="Tahoma" w:hAnsi="Tahoma" w:cs="Tahoma"/>
        </w:rPr>
        <w:t xml:space="preserve">overall </w:t>
      </w:r>
      <w:r w:rsidRPr="005E7FA0">
        <w:rPr>
          <w:rFonts w:ascii="Tahoma" w:hAnsi="Tahoma" w:cs="Tahoma"/>
        </w:rPr>
        <w:t xml:space="preserve">Ineffective </w:t>
      </w:r>
      <w:r w:rsidR="00E139D7" w:rsidRPr="005E7FA0">
        <w:rPr>
          <w:rFonts w:ascii="Tahoma" w:hAnsi="Tahoma" w:cs="Tahoma"/>
        </w:rPr>
        <w:t xml:space="preserve">HEDI </w:t>
      </w:r>
      <w:r w:rsidRPr="005E7FA0">
        <w:rPr>
          <w:rFonts w:ascii="Tahoma" w:hAnsi="Tahoma" w:cs="Tahoma"/>
        </w:rPr>
        <w:t xml:space="preserve">rating as a means for an expedited hearing process or as evidence in a hearing process.  A teacher receiving an </w:t>
      </w:r>
      <w:r w:rsidRPr="005E7FA0">
        <w:rPr>
          <w:rFonts w:ascii="Tahoma" w:hAnsi="Tahoma" w:cs="Tahoma"/>
          <w:b/>
        </w:rPr>
        <w:t>Ineffective</w:t>
      </w:r>
      <w:r w:rsidRPr="005E7FA0">
        <w:rPr>
          <w:rFonts w:ascii="Tahoma" w:hAnsi="Tahoma" w:cs="Tahoma"/>
        </w:rPr>
        <w:t xml:space="preserve"> rating is still subject to a TIP. </w:t>
      </w:r>
    </w:p>
    <w:p w:rsidR="000F45B6" w:rsidRPr="005E7FA0" w:rsidRDefault="000F45B6" w:rsidP="00436EB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kinsoku/>
        <w:autoSpaceDE w:val="0"/>
        <w:autoSpaceDN w:val="0"/>
        <w:adjustRightInd w:val="0"/>
        <w:ind w:left="540"/>
        <w:rPr>
          <w:rFonts w:ascii="Tahoma" w:hAnsi="Tahoma" w:cs="Tahoma"/>
        </w:rPr>
      </w:pPr>
    </w:p>
    <w:p w:rsidR="00821CE5" w:rsidRPr="005E7FA0" w:rsidRDefault="00821CE5" w:rsidP="00436EBE">
      <w:pPr>
        <w:spacing w:before="288" w:line="273" w:lineRule="auto"/>
        <w:ind w:right="450"/>
        <w:rPr>
          <w:rFonts w:ascii="Tahoma" w:hAnsi="Tahoma" w:cs="Tahoma"/>
          <w:spacing w:val="2"/>
        </w:rPr>
      </w:pPr>
    </w:p>
    <w:p w:rsidR="00BD5B7F" w:rsidRPr="005E7FA0" w:rsidRDefault="00A7166F" w:rsidP="00821CE5">
      <w:pPr>
        <w:pStyle w:val="ListParagraph"/>
        <w:numPr>
          <w:ilvl w:val="0"/>
          <w:numId w:val="3"/>
        </w:numPr>
        <w:spacing w:before="252" w:line="268" w:lineRule="auto"/>
        <w:ind w:left="540" w:right="792" w:hanging="540"/>
        <w:rPr>
          <w:rFonts w:ascii="Tahoma" w:hAnsi="Tahoma" w:cs="Tahoma"/>
        </w:rPr>
      </w:pPr>
      <w:r w:rsidRPr="005E7FA0">
        <w:rPr>
          <w:rFonts w:ascii="Tahoma" w:hAnsi="Tahoma" w:cs="Tahoma"/>
          <w:b/>
          <w:bCs/>
          <w:u w:val="single"/>
        </w:rPr>
        <w:t>Effect on Existing Collective Bargaining Agreements</w:t>
      </w:r>
    </w:p>
    <w:p w:rsidR="00770BED" w:rsidRPr="005E7FA0" w:rsidRDefault="00770BED" w:rsidP="00A27AF9">
      <w:pPr>
        <w:pStyle w:val="ListParagraph"/>
        <w:spacing w:before="252" w:line="268" w:lineRule="auto"/>
        <w:ind w:left="540"/>
        <w:rPr>
          <w:rFonts w:ascii="Tahoma" w:hAnsi="Tahoma" w:cs="Tahoma"/>
          <w:spacing w:val="-4"/>
        </w:rPr>
      </w:pPr>
    </w:p>
    <w:p w:rsidR="00A7166F" w:rsidRPr="005E7FA0" w:rsidRDefault="00770BED" w:rsidP="00A27AF9">
      <w:pPr>
        <w:pStyle w:val="ListParagraph"/>
        <w:spacing w:before="252" w:line="268" w:lineRule="auto"/>
        <w:ind w:left="540"/>
        <w:rPr>
          <w:rFonts w:ascii="Tahoma" w:hAnsi="Tahoma" w:cs="Tahoma"/>
        </w:rPr>
      </w:pPr>
      <w:r w:rsidRPr="005E7FA0">
        <w:rPr>
          <w:rFonts w:ascii="Tahoma" w:hAnsi="Tahoma" w:cs="Tahoma"/>
          <w:spacing w:val="-4"/>
        </w:rPr>
        <w:t>Unless specifically revised or modified by this Memorandum of Agreement, n</w:t>
      </w:r>
      <w:r w:rsidR="00A7166F" w:rsidRPr="005E7FA0">
        <w:rPr>
          <w:rFonts w:ascii="Tahoma" w:hAnsi="Tahoma" w:cs="Tahoma"/>
          <w:spacing w:val="-4"/>
        </w:rPr>
        <w:t>othing herein shall be const</w:t>
      </w:r>
      <w:r w:rsidRPr="005E7FA0">
        <w:rPr>
          <w:rFonts w:ascii="Tahoma" w:hAnsi="Tahoma" w:cs="Tahoma"/>
          <w:spacing w:val="-4"/>
        </w:rPr>
        <w:t xml:space="preserve">rued to abrogate any </w:t>
      </w:r>
      <w:r w:rsidR="00A7166F" w:rsidRPr="005E7FA0">
        <w:rPr>
          <w:rFonts w:ascii="Tahoma" w:hAnsi="Tahoma" w:cs="Tahoma"/>
          <w:spacing w:val="-4"/>
        </w:rPr>
        <w:t>provisions of</w:t>
      </w:r>
      <w:r w:rsidRPr="005E7FA0">
        <w:rPr>
          <w:rFonts w:ascii="Tahoma" w:hAnsi="Tahoma" w:cs="Tahoma"/>
          <w:spacing w:val="-4"/>
        </w:rPr>
        <w:t xml:space="preserve"> the parties’</w:t>
      </w:r>
      <w:r w:rsidR="00A7166F" w:rsidRPr="005E7FA0">
        <w:rPr>
          <w:rFonts w:ascii="Tahoma" w:hAnsi="Tahoma" w:cs="Tahoma"/>
          <w:spacing w:val="-4"/>
        </w:rPr>
        <w:t xml:space="preserve"> collective bargaining </w:t>
      </w:r>
      <w:r w:rsidRPr="005E7FA0">
        <w:rPr>
          <w:rFonts w:ascii="Tahoma" w:hAnsi="Tahoma" w:cs="Tahoma"/>
          <w:spacing w:val="-4"/>
        </w:rPr>
        <w:t>a</w:t>
      </w:r>
      <w:r w:rsidRPr="005E7FA0">
        <w:rPr>
          <w:rFonts w:ascii="Tahoma" w:hAnsi="Tahoma" w:cs="Tahoma"/>
        </w:rPr>
        <w:t>greement</w:t>
      </w:r>
      <w:r w:rsidR="00A7166F" w:rsidRPr="005E7FA0">
        <w:rPr>
          <w:rFonts w:ascii="Tahoma" w:hAnsi="Tahoma" w:cs="Tahoma"/>
        </w:rPr>
        <w:t>.</w:t>
      </w:r>
    </w:p>
    <w:p w:rsidR="008C2DDE" w:rsidRPr="005E7FA0" w:rsidRDefault="008C2DDE" w:rsidP="00A27AF9">
      <w:pPr>
        <w:pStyle w:val="ListParagraph"/>
        <w:spacing w:before="252" w:line="268" w:lineRule="auto"/>
        <w:ind w:left="540"/>
        <w:rPr>
          <w:rFonts w:ascii="Tahoma" w:hAnsi="Tahoma" w:cs="Tahoma"/>
        </w:rPr>
      </w:pPr>
    </w:p>
    <w:p w:rsidR="008C2DDE" w:rsidRPr="005E7FA0" w:rsidRDefault="008C2DDE" w:rsidP="00A27AF9">
      <w:pPr>
        <w:pStyle w:val="ListParagraph"/>
        <w:spacing w:before="252" w:line="268" w:lineRule="auto"/>
        <w:ind w:left="540"/>
        <w:rPr>
          <w:rFonts w:ascii="Tahoma" w:hAnsi="Tahoma" w:cs="Tahoma"/>
        </w:rPr>
      </w:pPr>
    </w:p>
    <w:p w:rsidR="00057DDE" w:rsidRPr="005E7FA0" w:rsidRDefault="00057DDE" w:rsidP="00A27AF9">
      <w:pPr>
        <w:pStyle w:val="ListParagraph"/>
        <w:spacing w:before="252" w:line="268" w:lineRule="auto"/>
        <w:ind w:left="540"/>
        <w:rPr>
          <w:rFonts w:ascii="Tahoma" w:hAnsi="Tahoma" w:cs="Tahoma"/>
        </w:rPr>
      </w:pPr>
      <w:r w:rsidRPr="005E7FA0">
        <w:rPr>
          <w:rFonts w:ascii="Tahoma" w:hAnsi="Tahoma" w:cs="Tahoma"/>
        </w:rPr>
        <w:t>_____________________________</w:t>
      </w:r>
      <w:r w:rsidRPr="005E7FA0">
        <w:rPr>
          <w:rFonts w:ascii="Tahoma" w:hAnsi="Tahoma" w:cs="Tahoma"/>
        </w:rPr>
        <w:tab/>
      </w:r>
      <w:r w:rsidRPr="005E7FA0">
        <w:rPr>
          <w:rFonts w:ascii="Tahoma" w:hAnsi="Tahoma" w:cs="Tahoma"/>
        </w:rPr>
        <w:tab/>
        <w:t>_________________________________</w:t>
      </w:r>
    </w:p>
    <w:p w:rsidR="00057DDE" w:rsidRPr="005E7FA0" w:rsidRDefault="00057DDE" w:rsidP="00A27AF9">
      <w:pPr>
        <w:pStyle w:val="ListParagraph"/>
        <w:spacing w:before="252" w:line="268" w:lineRule="auto"/>
        <w:ind w:left="540"/>
        <w:rPr>
          <w:rFonts w:ascii="Tahoma" w:hAnsi="Tahoma" w:cs="Tahoma"/>
        </w:rPr>
      </w:pPr>
      <w:r w:rsidRPr="005E7FA0">
        <w:rPr>
          <w:rFonts w:ascii="Tahoma" w:hAnsi="Tahoma" w:cs="Tahoma"/>
        </w:rPr>
        <w:t>For the District</w:t>
      </w:r>
      <w:r w:rsidRPr="005E7FA0">
        <w:rPr>
          <w:rFonts w:ascii="Tahoma" w:hAnsi="Tahoma" w:cs="Tahoma"/>
        </w:rPr>
        <w:tab/>
      </w:r>
      <w:r w:rsidRPr="005E7FA0">
        <w:rPr>
          <w:rFonts w:ascii="Tahoma" w:hAnsi="Tahoma" w:cs="Tahoma"/>
        </w:rPr>
        <w:tab/>
      </w:r>
      <w:r w:rsidRPr="005E7FA0">
        <w:rPr>
          <w:rFonts w:ascii="Tahoma" w:hAnsi="Tahoma" w:cs="Tahoma"/>
        </w:rPr>
        <w:tab/>
        <w:t>Date</w:t>
      </w:r>
      <w:r w:rsidRPr="005E7FA0">
        <w:rPr>
          <w:rFonts w:ascii="Tahoma" w:hAnsi="Tahoma" w:cs="Tahoma"/>
        </w:rPr>
        <w:tab/>
      </w:r>
      <w:r w:rsidRPr="005E7FA0">
        <w:rPr>
          <w:rFonts w:ascii="Tahoma" w:hAnsi="Tahoma" w:cs="Tahoma"/>
        </w:rPr>
        <w:tab/>
      </w:r>
      <w:r w:rsidRPr="005E7FA0">
        <w:rPr>
          <w:rFonts w:ascii="Tahoma" w:hAnsi="Tahoma" w:cs="Tahoma"/>
        </w:rPr>
        <w:tab/>
      </w:r>
      <w:proofErr w:type="gramStart"/>
      <w:r w:rsidRPr="005E7FA0">
        <w:rPr>
          <w:rFonts w:ascii="Tahoma" w:hAnsi="Tahoma" w:cs="Tahoma"/>
        </w:rPr>
        <w:t>For</w:t>
      </w:r>
      <w:proofErr w:type="gramEnd"/>
      <w:r w:rsidRPr="005E7FA0">
        <w:rPr>
          <w:rFonts w:ascii="Tahoma" w:hAnsi="Tahoma" w:cs="Tahoma"/>
        </w:rPr>
        <w:t xml:space="preserve"> the Association</w:t>
      </w:r>
      <w:r w:rsidRPr="005E7FA0">
        <w:rPr>
          <w:rFonts w:ascii="Tahoma" w:hAnsi="Tahoma" w:cs="Tahoma"/>
        </w:rPr>
        <w:tab/>
      </w:r>
      <w:r w:rsidRPr="005E7FA0">
        <w:rPr>
          <w:rFonts w:ascii="Tahoma" w:hAnsi="Tahoma" w:cs="Tahoma"/>
        </w:rPr>
        <w:tab/>
      </w:r>
      <w:r w:rsidRPr="005E7FA0">
        <w:rPr>
          <w:rFonts w:ascii="Tahoma" w:hAnsi="Tahoma" w:cs="Tahoma"/>
        </w:rPr>
        <w:tab/>
        <w:t>Date</w:t>
      </w:r>
    </w:p>
    <w:p w:rsidR="007B7623" w:rsidRPr="005E7FA0" w:rsidRDefault="007B7623" w:rsidP="00A27AF9">
      <w:pPr>
        <w:pStyle w:val="ListParagraph"/>
        <w:spacing w:before="252" w:line="268" w:lineRule="auto"/>
        <w:ind w:left="540"/>
        <w:rPr>
          <w:rFonts w:ascii="Tahoma" w:hAnsi="Tahoma" w:cs="Tahoma"/>
        </w:rPr>
      </w:pPr>
    </w:p>
    <w:p w:rsidR="005D609C" w:rsidRPr="005E7FA0" w:rsidRDefault="005D609C" w:rsidP="007B7623">
      <w:pPr>
        <w:pStyle w:val="ListParagraph"/>
        <w:spacing w:before="252" w:line="268" w:lineRule="auto"/>
        <w:ind w:left="540"/>
        <w:jc w:val="center"/>
        <w:rPr>
          <w:rFonts w:ascii="Tahoma" w:hAnsi="Tahoma" w:cs="Tahoma"/>
          <w:sz w:val="28"/>
          <w:szCs w:val="28"/>
          <w:u w:val="single"/>
        </w:rPr>
      </w:pPr>
    </w:p>
    <w:p w:rsidR="005D609C" w:rsidRPr="005E7FA0" w:rsidRDefault="005D609C" w:rsidP="007B7623">
      <w:pPr>
        <w:pStyle w:val="ListParagraph"/>
        <w:spacing w:before="252" w:line="268" w:lineRule="auto"/>
        <w:ind w:left="540"/>
        <w:jc w:val="center"/>
        <w:rPr>
          <w:rFonts w:ascii="Tahoma" w:hAnsi="Tahoma" w:cs="Tahoma"/>
          <w:sz w:val="28"/>
          <w:szCs w:val="28"/>
          <w:u w:val="single"/>
        </w:rPr>
      </w:pPr>
    </w:p>
    <w:p w:rsidR="005D609C" w:rsidRPr="005E7FA0" w:rsidRDefault="005D609C" w:rsidP="007B7623">
      <w:pPr>
        <w:pStyle w:val="ListParagraph"/>
        <w:spacing w:before="252" w:line="268" w:lineRule="auto"/>
        <w:ind w:left="540"/>
        <w:jc w:val="center"/>
        <w:rPr>
          <w:rFonts w:ascii="Tahoma" w:hAnsi="Tahoma" w:cs="Tahoma"/>
          <w:sz w:val="28"/>
          <w:szCs w:val="28"/>
          <w:u w:val="single"/>
        </w:rPr>
      </w:pPr>
    </w:p>
    <w:p w:rsidR="005D609C" w:rsidRPr="005E7FA0" w:rsidRDefault="005D609C" w:rsidP="007B7623">
      <w:pPr>
        <w:pStyle w:val="ListParagraph"/>
        <w:spacing w:before="252" w:line="268" w:lineRule="auto"/>
        <w:ind w:left="540"/>
        <w:jc w:val="center"/>
        <w:rPr>
          <w:rFonts w:ascii="Tahoma" w:hAnsi="Tahoma" w:cs="Tahoma"/>
          <w:sz w:val="28"/>
          <w:szCs w:val="28"/>
          <w:u w:val="single"/>
        </w:rPr>
      </w:pPr>
    </w:p>
    <w:p w:rsidR="005D609C" w:rsidRPr="005E7FA0" w:rsidRDefault="005D609C" w:rsidP="007B7623">
      <w:pPr>
        <w:pStyle w:val="ListParagraph"/>
        <w:spacing w:before="252" w:line="268" w:lineRule="auto"/>
        <w:ind w:left="540"/>
        <w:jc w:val="center"/>
        <w:rPr>
          <w:rFonts w:ascii="Tahoma" w:hAnsi="Tahoma" w:cs="Tahoma"/>
          <w:sz w:val="28"/>
          <w:szCs w:val="28"/>
          <w:u w:val="single"/>
        </w:rPr>
      </w:pPr>
    </w:p>
    <w:p w:rsidR="005D609C" w:rsidRPr="005E7FA0" w:rsidRDefault="005D609C" w:rsidP="007B7623">
      <w:pPr>
        <w:pStyle w:val="ListParagraph"/>
        <w:spacing w:before="252" w:line="268" w:lineRule="auto"/>
        <w:ind w:left="540"/>
        <w:jc w:val="center"/>
        <w:rPr>
          <w:rFonts w:ascii="Tahoma" w:hAnsi="Tahoma" w:cs="Tahoma"/>
          <w:sz w:val="28"/>
          <w:szCs w:val="28"/>
          <w:u w:val="single"/>
        </w:rPr>
      </w:pPr>
    </w:p>
    <w:p w:rsidR="005D609C" w:rsidRPr="005E7FA0" w:rsidRDefault="005D609C" w:rsidP="007B7623">
      <w:pPr>
        <w:pStyle w:val="ListParagraph"/>
        <w:spacing w:before="252" w:line="268" w:lineRule="auto"/>
        <w:ind w:left="540"/>
        <w:jc w:val="center"/>
        <w:rPr>
          <w:rFonts w:ascii="Tahoma" w:hAnsi="Tahoma" w:cs="Tahoma"/>
          <w:sz w:val="28"/>
          <w:szCs w:val="28"/>
          <w:u w:val="single"/>
        </w:rPr>
      </w:pPr>
    </w:p>
    <w:p w:rsidR="005D609C" w:rsidRPr="005E7FA0" w:rsidRDefault="005D609C" w:rsidP="007B7623">
      <w:pPr>
        <w:pStyle w:val="ListParagraph"/>
        <w:spacing w:before="252" w:line="268" w:lineRule="auto"/>
        <w:ind w:left="540"/>
        <w:jc w:val="center"/>
        <w:rPr>
          <w:rFonts w:ascii="Tahoma" w:hAnsi="Tahoma" w:cs="Tahoma"/>
          <w:sz w:val="28"/>
          <w:szCs w:val="28"/>
          <w:u w:val="single"/>
        </w:rPr>
      </w:pPr>
    </w:p>
    <w:p w:rsidR="005D609C" w:rsidRPr="005E7FA0" w:rsidRDefault="005D609C" w:rsidP="007B7623">
      <w:pPr>
        <w:pStyle w:val="ListParagraph"/>
        <w:spacing w:before="252" w:line="268" w:lineRule="auto"/>
        <w:ind w:left="540"/>
        <w:jc w:val="center"/>
        <w:rPr>
          <w:rFonts w:ascii="Tahoma" w:hAnsi="Tahoma" w:cs="Tahoma"/>
          <w:sz w:val="28"/>
          <w:szCs w:val="28"/>
          <w:u w:val="single"/>
        </w:rPr>
      </w:pPr>
    </w:p>
    <w:p w:rsidR="005D609C" w:rsidRPr="005E7FA0" w:rsidRDefault="005D609C" w:rsidP="007B7623">
      <w:pPr>
        <w:pStyle w:val="ListParagraph"/>
        <w:spacing w:before="252" w:line="268" w:lineRule="auto"/>
        <w:ind w:left="540"/>
        <w:jc w:val="center"/>
        <w:rPr>
          <w:rFonts w:ascii="Tahoma" w:hAnsi="Tahoma" w:cs="Tahoma"/>
          <w:sz w:val="28"/>
          <w:szCs w:val="28"/>
          <w:u w:val="single"/>
        </w:rPr>
      </w:pPr>
    </w:p>
    <w:p w:rsidR="005D609C" w:rsidRPr="005E7FA0" w:rsidRDefault="005D609C" w:rsidP="007B7623">
      <w:pPr>
        <w:pStyle w:val="ListParagraph"/>
        <w:spacing w:before="252" w:line="268" w:lineRule="auto"/>
        <w:ind w:left="540"/>
        <w:jc w:val="center"/>
        <w:rPr>
          <w:rFonts w:ascii="Tahoma" w:hAnsi="Tahoma" w:cs="Tahoma"/>
          <w:sz w:val="28"/>
          <w:szCs w:val="28"/>
          <w:u w:val="single"/>
        </w:rPr>
      </w:pPr>
    </w:p>
    <w:p w:rsidR="005D609C" w:rsidRPr="005E7FA0" w:rsidRDefault="005D609C" w:rsidP="007B7623">
      <w:pPr>
        <w:pStyle w:val="ListParagraph"/>
        <w:spacing w:before="252" w:line="268" w:lineRule="auto"/>
        <w:ind w:left="540"/>
        <w:jc w:val="center"/>
        <w:rPr>
          <w:rFonts w:ascii="Tahoma" w:hAnsi="Tahoma" w:cs="Tahoma"/>
          <w:sz w:val="28"/>
          <w:szCs w:val="28"/>
          <w:u w:val="single"/>
        </w:rPr>
      </w:pPr>
    </w:p>
    <w:p w:rsidR="005D609C" w:rsidRPr="005E7FA0" w:rsidRDefault="005D609C" w:rsidP="007B7623">
      <w:pPr>
        <w:pStyle w:val="ListParagraph"/>
        <w:spacing w:before="252" w:line="268" w:lineRule="auto"/>
        <w:ind w:left="540"/>
        <w:jc w:val="center"/>
        <w:rPr>
          <w:rFonts w:ascii="Tahoma" w:hAnsi="Tahoma" w:cs="Tahoma"/>
          <w:sz w:val="28"/>
          <w:szCs w:val="28"/>
          <w:u w:val="single"/>
        </w:rPr>
      </w:pPr>
    </w:p>
    <w:p w:rsidR="005D609C" w:rsidRPr="005E7FA0" w:rsidRDefault="005D609C" w:rsidP="007B7623">
      <w:pPr>
        <w:pStyle w:val="ListParagraph"/>
        <w:spacing w:before="252" w:line="268" w:lineRule="auto"/>
        <w:ind w:left="540"/>
        <w:jc w:val="center"/>
        <w:rPr>
          <w:rFonts w:ascii="Tahoma" w:hAnsi="Tahoma" w:cs="Tahoma"/>
          <w:sz w:val="28"/>
          <w:szCs w:val="28"/>
          <w:u w:val="single"/>
        </w:rPr>
      </w:pPr>
    </w:p>
    <w:p w:rsidR="005D609C" w:rsidRPr="005E7FA0" w:rsidRDefault="005D609C" w:rsidP="007B7623">
      <w:pPr>
        <w:pStyle w:val="ListParagraph"/>
        <w:spacing w:before="252" w:line="268" w:lineRule="auto"/>
        <w:ind w:left="540"/>
        <w:jc w:val="center"/>
        <w:rPr>
          <w:rFonts w:ascii="Tahoma" w:hAnsi="Tahoma" w:cs="Tahoma"/>
          <w:sz w:val="28"/>
          <w:szCs w:val="28"/>
          <w:u w:val="single"/>
        </w:rPr>
      </w:pPr>
    </w:p>
    <w:p w:rsidR="005D609C" w:rsidRPr="005E7FA0" w:rsidRDefault="005D609C" w:rsidP="007B7623">
      <w:pPr>
        <w:pStyle w:val="ListParagraph"/>
        <w:spacing w:before="252" w:line="268" w:lineRule="auto"/>
        <w:ind w:left="540"/>
        <w:jc w:val="center"/>
        <w:rPr>
          <w:rFonts w:ascii="Tahoma" w:hAnsi="Tahoma" w:cs="Tahoma"/>
          <w:sz w:val="28"/>
          <w:szCs w:val="28"/>
          <w:u w:val="single"/>
        </w:rPr>
      </w:pPr>
    </w:p>
    <w:p w:rsidR="000F45B6" w:rsidRPr="005E7FA0" w:rsidRDefault="000F45B6" w:rsidP="007B7623">
      <w:pPr>
        <w:pStyle w:val="ListParagraph"/>
        <w:spacing w:before="252" w:line="268" w:lineRule="auto"/>
        <w:ind w:left="540"/>
        <w:jc w:val="center"/>
        <w:rPr>
          <w:rFonts w:ascii="Tahoma" w:hAnsi="Tahoma" w:cs="Tahoma"/>
          <w:sz w:val="28"/>
          <w:szCs w:val="28"/>
          <w:u w:val="single"/>
        </w:rPr>
      </w:pPr>
    </w:p>
    <w:p w:rsidR="005D609C" w:rsidRPr="005E7FA0" w:rsidRDefault="005D609C" w:rsidP="007B7623">
      <w:pPr>
        <w:pStyle w:val="ListParagraph"/>
        <w:spacing w:before="252" w:line="268" w:lineRule="auto"/>
        <w:ind w:left="540"/>
        <w:jc w:val="center"/>
        <w:rPr>
          <w:rFonts w:ascii="Tahoma" w:hAnsi="Tahoma" w:cs="Tahoma"/>
          <w:sz w:val="28"/>
          <w:szCs w:val="28"/>
          <w:u w:val="single"/>
        </w:rPr>
      </w:pPr>
    </w:p>
    <w:p w:rsidR="0093127E" w:rsidRPr="005E7FA0" w:rsidRDefault="0093127E" w:rsidP="00DA43F0">
      <w:pPr>
        <w:jc w:val="center"/>
        <w:rPr>
          <w:rFonts w:ascii="Tahoma" w:hAnsi="Tahoma" w:cs="Tahoma"/>
          <w:b/>
          <w:u w:val="single"/>
        </w:rPr>
      </w:pPr>
      <w:r w:rsidRPr="005E7FA0">
        <w:rPr>
          <w:rFonts w:ascii="Tahoma" w:hAnsi="Tahoma" w:cs="Tahoma"/>
          <w:b/>
          <w:u w:val="single"/>
        </w:rPr>
        <w:lastRenderedPageBreak/>
        <w:t xml:space="preserve">APPENDIX </w:t>
      </w:r>
      <w:r w:rsidR="000632D2" w:rsidRPr="005E7FA0">
        <w:rPr>
          <w:rFonts w:ascii="Tahoma" w:hAnsi="Tahoma" w:cs="Tahoma"/>
          <w:b/>
          <w:u w:val="single"/>
        </w:rPr>
        <w:t>A</w:t>
      </w:r>
    </w:p>
    <w:p w:rsidR="0093127E" w:rsidRPr="005E7FA0" w:rsidRDefault="0093127E" w:rsidP="00DA43F0">
      <w:pPr>
        <w:jc w:val="center"/>
        <w:rPr>
          <w:rFonts w:ascii="Tahoma" w:hAnsi="Tahoma" w:cs="Tahoma"/>
          <w:b/>
        </w:rPr>
      </w:pPr>
      <w:r w:rsidRPr="005E7FA0">
        <w:rPr>
          <w:rFonts w:ascii="Tahoma" w:hAnsi="Tahoma" w:cs="Tahoma"/>
          <w:b/>
        </w:rPr>
        <w:t>HEDI Conversion Chart – 20% Local Measures</w:t>
      </w:r>
    </w:p>
    <w:p w:rsidR="006742BA" w:rsidRPr="005E7FA0" w:rsidRDefault="006742BA" w:rsidP="0093127E">
      <w:pPr>
        <w:jc w:val="center"/>
        <w:rPr>
          <w:rFonts w:ascii="Tahoma" w:hAnsi="Tahoma" w:cs="Tahoma"/>
          <w:b/>
          <w:u w:val="single"/>
        </w:rPr>
      </w:pPr>
    </w:p>
    <w:p w:rsidR="0093127E" w:rsidRPr="005E7FA0" w:rsidRDefault="0093127E" w:rsidP="0093127E">
      <w:pPr>
        <w:ind w:left="-90"/>
        <w:jc w:val="center"/>
        <w:rPr>
          <w:rFonts w:ascii="Tahoma" w:hAnsi="Tahoma" w:cs="Tahoma"/>
          <w:b/>
          <w:sz w:val="28"/>
          <w:szCs w:val="36"/>
          <w:u w:val="single"/>
        </w:rPr>
      </w:pPr>
    </w:p>
    <w:p w:rsidR="0093127E" w:rsidRPr="005E7FA0" w:rsidRDefault="0093127E" w:rsidP="0093127E">
      <w:pPr>
        <w:jc w:val="center"/>
        <w:rPr>
          <w:rFonts w:ascii="Tahoma" w:hAnsi="Tahoma" w:cs="Tahoma"/>
          <w:b/>
          <w:u w:val="single"/>
        </w:rPr>
      </w:pPr>
    </w:p>
    <w:p w:rsidR="0093127E" w:rsidRPr="005E7FA0" w:rsidRDefault="0093127E" w:rsidP="0093127E">
      <w:pPr>
        <w:jc w:val="center"/>
        <w:rPr>
          <w:rFonts w:ascii="Tahoma" w:hAnsi="Tahoma" w:cs="Tahoma"/>
          <w:b/>
          <w:u w:val="single"/>
        </w:rPr>
      </w:pPr>
    </w:p>
    <w:tbl>
      <w:tblPr>
        <w:tblpPr w:leftFromText="180" w:rightFromText="180" w:horzAnchor="margin" w:tblpY="5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190"/>
        <w:gridCol w:w="2808"/>
        <w:gridCol w:w="2808"/>
      </w:tblGrid>
      <w:tr w:rsidR="0093127E" w:rsidRPr="005E7FA0" w:rsidTr="00692760">
        <w:tc>
          <w:tcPr>
            <w:tcW w:w="3190" w:type="dxa"/>
            <w:tcBorders>
              <w:bottom w:val="single" w:sz="4" w:space="0" w:color="auto"/>
            </w:tcBorders>
            <w:shd w:val="clear" w:color="auto" w:fill="FFFFFF"/>
          </w:tcPr>
          <w:p w:rsidR="0093127E" w:rsidRPr="005E7FA0" w:rsidRDefault="0093127E" w:rsidP="00692760">
            <w:pPr>
              <w:jc w:val="center"/>
              <w:rPr>
                <w:rFonts w:ascii="Tahoma" w:hAnsi="Tahoma" w:cs="Tahoma"/>
                <w:b/>
              </w:rPr>
            </w:pPr>
            <w:r w:rsidRPr="005E7FA0">
              <w:rPr>
                <w:rFonts w:ascii="Tahoma" w:hAnsi="Tahoma" w:cs="Tahoma"/>
                <w:b/>
              </w:rPr>
              <w:t>HEDI rating for individual teacher</w:t>
            </w:r>
          </w:p>
        </w:tc>
        <w:tc>
          <w:tcPr>
            <w:tcW w:w="2808" w:type="dxa"/>
            <w:tcBorders>
              <w:bottom w:val="single" w:sz="4" w:space="0" w:color="auto"/>
            </w:tcBorders>
            <w:shd w:val="clear" w:color="auto" w:fill="FFFFFF"/>
          </w:tcPr>
          <w:p w:rsidR="0093127E" w:rsidRPr="005E7FA0" w:rsidRDefault="0093127E" w:rsidP="00692760">
            <w:pPr>
              <w:jc w:val="center"/>
              <w:rPr>
                <w:rFonts w:ascii="Tahoma" w:hAnsi="Tahoma" w:cs="Tahoma"/>
                <w:b/>
              </w:rPr>
            </w:pPr>
            <w:r w:rsidRPr="005E7FA0">
              <w:rPr>
                <w:rFonts w:ascii="Tahoma" w:hAnsi="Tahoma" w:cs="Tahoma"/>
                <w:b/>
              </w:rPr>
              <w:t>Category</w:t>
            </w:r>
          </w:p>
        </w:tc>
        <w:tc>
          <w:tcPr>
            <w:tcW w:w="2808" w:type="dxa"/>
            <w:tcBorders>
              <w:bottom w:val="single" w:sz="4" w:space="0" w:color="auto"/>
            </w:tcBorders>
            <w:shd w:val="clear" w:color="auto" w:fill="FFFFFF"/>
          </w:tcPr>
          <w:p w:rsidR="0093127E" w:rsidRPr="005E7FA0" w:rsidRDefault="0093127E" w:rsidP="00692760">
            <w:pPr>
              <w:jc w:val="center"/>
              <w:rPr>
                <w:rFonts w:ascii="Tahoma" w:hAnsi="Tahoma" w:cs="Tahoma"/>
                <w:b/>
              </w:rPr>
            </w:pPr>
            <w:r w:rsidRPr="005E7FA0">
              <w:rPr>
                <w:rFonts w:ascii="Tahoma" w:hAnsi="Tahoma" w:cs="Tahoma"/>
                <w:b/>
              </w:rPr>
              <w:t>Conversion score for Local Assessment Score</w:t>
            </w:r>
          </w:p>
        </w:tc>
      </w:tr>
      <w:tr w:rsidR="0093127E" w:rsidRPr="005E7FA0" w:rsidTr="00692760">
        <w:tc>
          <w:tcPr>
            <w:tcW w:w="8806" w:type="dxa"/>
            <w:gridSpan w:val="3"/>
            <w:shd w:val="clear" w:color="auto" w:fill="EEECE1"/>
          </w:tcPr>
          <w:p w:rsidR="0093127E" w:rsidRPr="005E7FA0" w:rsidRDefault="0093127E" w:rsidP="00692760">
            <w:pPr>
              <w:jc w:val="center"/>
              <w:rPr>
                <w:rFonts w:ascii="Tahoma" w:hAnsi="Tahoma" w:cs="Tahoma"/>
                <w:b/>
              </w:rPr>
            </w:pPr>
            <w:r w:rsidRPr="005E7FA0">
              <w:rPr>
                <w:rFonts w:ascii="Tahoma" w:hAnsi="Tahoma" w:cs="Tahoma"/>
                <w:b/>
              </w:rPr>
              <w:t>Ineffective</w:t>
            </w:r>
          </w:p>
        </w:tc>
      </w:tr>
      <w:tr w:rsidR="0093127E" w:rsidRPr="005E7FA0" w:rsidTr="00692760">
        <w:tc>
          <w:tcPr>
            <w:tcW w:w="3190"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1</w:t>
            </w:r>
          </w:p>
        </w:tc>
        <w:tc>
          <w:tcPr>
            <w:tcW w:w="2808" w:type="dxa"/>
            <w:shd w:val="clear" w:color="auto" w:fill="FFFFFF"/>
          </w:tcPr>
          <w:p w:rsidR="0093127E" w:rsidRPr="005E7FA0" w:rsidRDefault="0093127E" w:rsidP="00692760">
            <w:pPr>
              <w:jc w:val="center"/>
              <w:rPr>
                <w:rFonts w:ascii="Tahoma" w:hAnsi="Tahoma" w:cs="Tahoma"/>
              </w:rPr>
            </w:pPr>
          </w:p>
        </w:tc>
        <w:tc>
          <w:tcPr>
            <w:tcW w:w="2808"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0</w:t>
            </w:r>
          </w:p>
        </w:tc>
      </w:tr>
      <w:tr w:rsidR="0093127E" w:rsidRPr="005E7FA0" w:rsidTr="00692760">
        <w:tc>
          <w:tcPr>
            <w:tcW w:w="3190"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1.1</w:t>
            </w:r>
          </w:p>
        </w:tc>
        <w:tc>
          <w:tcPr>
            <w:tcW w:w="2808" w:type="dxa"/>
            <w:shd w:val="clear" w:color="auto" w:fill="FFFFFF"/>
          </w:tcPr>
          <w:p w:rsidR="0093127E" w:rsidRPr="005E7FA0" w:rsidRDefault="0093127E" w:rsidP="00692760">
            <w:pPr>
              <w:jc w:val="center"/>
              <w:rPr>
                <w:rFonts w:ascii="Tahoma" w:hAnsi="Tahoma" w:cs="Tahoma"/>
              </w:rPr>
            </w:pPr>
          </w:p>
        </w:tc>
        <w:tc>
          <w:tcPr>
            <w:tcW w:w="2808"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1</w:t>
            </w:r>
          </w:p>
        </w:tc>
      </w:tr>
      <w:tr w:rsidR="0093127E" w:rsidRPr="005E7FA0" w:rsidTr="00692760">
        <w:tc>
          <w:tcPr>
            <w:tcW w:w="3190"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1.2</w:t>
            </w:r>
          </w:p>
        </w:tc>
        <w:tc>
          <w:tcPr>
            <w:tcW w:w="2808" w:type="dxa"/>
            <w:shd w:val="clear" w:color="auto" w:fill="FFFFFF"/>
          </w:tcPr>
          <w:p w:rsidR="0093127E" w:rsidRPr="005E7FA0" w:rsidRDefault="0093127E" w:rsidP="00692760">
            <w:pPr>
              <w:jc w:val="center"/>
              <w:rPr>
                <w:rFonts w:ascii="Tahoma" w:hAnsi="Tahoma" w:cs="Tahoma"/>
              </w:rPr>
            </w:pPr>
          </w:p>
        </w:tc>
        <w:tc>
          <w:tcPr>
            <w:tcW w:w="2808"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1</w:t>
            </w:r>
          </w:p>
        </w:tc>
      </w:tr>
      <w:tr w:rsidR="0093127E" w:rsidRPr="005E7FA0" w:rsidTr="00692760">
        <w:tc>
          <w:tcPr>
            <w:tcW w:w="3190"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1.3</w:t>
            </w:r>
          </w:p>
        </w:tc>
        <w:tc>
          <w:tcPr>
            <w:tcW w:w="2808" w:type="dxa"/>
            <w:shd w:val="clear" w:color="auto" w:fill="FFFFFF"/>
          </w:tcPr>
          <w:p w:rsidR="0093127E" w:rsidRPr="005E7FA0" w:rsidRDefault="0093127E" w:rsidP="00692760">
            <w:pPr>
              <w:jc w:val="center"/>
              <w:rPr>
                <w:rFonts w:ascii="Tahoma" w:hAnsi="Tahoma" w:cs="Tahoma"/>
              </w:rPr>
            </w:pPr>
          </w:p>
        </w:tc>
        <w:tc>
          <w:tcPr>
            <w:tcW w:w="2808"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2</w:t>
            </w:r>
          </w:p>
        </w:tc>
      </w:tr>
      <w:tr w:rsidR="0093127E" w:rsidRPr="005E7FA0" w:rsidTr="00692760">
        <w:trPr>
          <w:trHeight w:val="341"/>
        </w:trPr>
        <w:tc>
          <w:tcPr>
            <w:tcW w:w="3190" w:type="dxa"/>
            <w:tcBorders>
              <w:bottom w:val="single" w:sz="4" w:space="0" w:color="auto"/>
            </w:tcBorders>
            <w:shd w:val="clear" w:color="auto" w:fill="FFFFFF"/>
          </w:tcPr>
          <w:p w:rsidR="0093127E" w:rsidRPr="005E7FA0" w:rsidRDefault="0093127E" w:rsidP="00692760">
            <w:pPr>
              <w:jc w:val="center"/>
              <w:rPr>
                <w:rFonts w:ascii="Tahoma" w:hAnsi="Tahoma" w:cs="Tahoma"/>
              </w:rPr>
            </w:pPr>
            <w:r w:rsidRPr="005E7FA0">
              <w:rPr>
                <w:rFonts w:ascii="Tahoma" w:hAnsi="Tahoma" w:cs="Tahoma"/>
              </w:rPr>
              <w:t>1.4</w:t>
            </w:r>
          </w:p>
        </w:tc>
        <w:tc>
          <w:tcPr>
            <w:tcW w:w="2808" w:type="dxa"/>
            <w:tcBorders>
              <w:bottom w:val="single" w:sz="4" w:space="0" w:color="auto"/>
            </w:tcBorders>
            <w:shd w:val="clear" w:color="auto" w:fill="FFFFFF"/>
          </w:tcPr>
          <w:p w:rsidR="0093127E" w:rsidRPr="005E7FA0" w:rsidRDefault="0093127E" w:rsidP="00692760">
            <w:pPr>
              <w:jc w:val="center"/>
              <w:rPr>
                <w:rFonts w:ascii="Tahoma" w:hAnsi="Tahoma" w:cs="Tahoma"/>
              </w:rPr>
            </w:pPr>
          </w:p>
        </w:tc>
        <w:tc>
          <w:tcPr>
            <w:tcW w:w="2808" w:type="dxa"/>
            <w:tcBorders>
              <w:bottom w:val="single" w:sz="4" w:space="0" w:color="auto"/>
            </w:tcBorders>
            <w:shd w:val="clear" w:color="auto" w:fill="FFFFFF"/>
          </w:tcPr>
          <w:p w:rsidR="0093127E" w:rsidRPr="005E7FA0" w:rsidRDefault="0093127E" w:rsidP="00692760">
            <w:pPr>
              <w:jc w:val="center"/>
              <w:rPr>
                <w:rFonts w:ascii="Tahoma" w:hAnsi="Tahoma" w:cs="Tahoma"/>
              </w:rPr>
            </w:pPr>
            <w:r w:rsidRPr="005E7FA0">
              <w:rPr>
                <w:rFonts w:ascii="Tahoma" w:hAnsi="Tahoma" w:cs="Tahoma"/>
              </w:rPr>
              <w:t>2</w:t>
            </w:r>
          </w:p>
        </w:tc>
      </w:tr>
      <w:tr w:rsidR="0093127E" w:rsidRPr="005E7FA0" w:rsidTr="00692760">
        <w:tc>
          <w:tcPr>
            <w:tcW w:w="8806" w:type="dxa"/>
            <w:gridSpan w:val="3"/>
            <w:shd w:val="clear" w:color="auto" w:fill="EEECE1"/>
          </w:tcPr>
          <w:p w:rsidR="0093127E" w:rsidRPr="005E7FA0" w:rsidRDefault="0093127E" w:rsidP="00692760">
            <w:pPr>
              <w:jc w:val="center"/>
              <w:rPr>
                <w:rFonts w:ascii="Tahoma" w:hAnsi="Tahoma" w:cs="Tahoma"/>
                <w:b/>
              </w:rPr>
            </w:pPr>
            <w:r w:rsidRPr="005E7FA0">
              <w:rPr>
                <w:rFonts w:ascii="Tahoma" w:hAnsi="Tahoma" w:cs="Tahoma"/>
                <w:b/>
              </w:rPr>
              <w:t>Developing</w:t>
            </w:r>
          </w:p>
        </w:tc>
      </w:tr>
      <w:tr w:rsidR="0093127E" w:rsidRPr="005E7FA0" w:rsidTr="00692760">
        <w:tc>
          <w:tcPr>
            <w:tcW w:w="3190"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1.5</w:t>
            </w:r>
          </w:p>
        </w:tc>
        <w:tc>
          <w:tcPr>
            <w:tcW w:w="2808" w:type="dxa"/>
            <w:shd w:val="clear" w:color="auto" w:fill="FFFFFF"/>
          </w:tcPr>
          <w:p w:rsidR="0093127E" w:rsidRPr="005E7FA0" w:rsidRDefault="0093127E" w:rsidP="00692760">
            <w:pPr>
              <w:jc w:val="center"/>
              <w:rPr>
                <w:rFonts w:ascii="Tahoma" w:hAnsi="Tahoma" w:cs="Tahoma"/>
              </w:rPr>
            </w:pPr>
          </w:p>
        </w:tc>
        <w:tc>
          <w:tcPr>
            <w:tcW w:w="2808"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3</w:t>
            </w:r>
          </w:p>
        </w:tc>
      </w:tr>
      <w:tr w:rsidR="0093127E" w:rsidRPr="005E7FA0" w:rsidTr="00692760">
        <w:tc>
          <w:tcPr>
            <w:tcW w:w="3190"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1.6</w:t>
            </w:r>
          </w:p>
        </w:tc>
        <w:tc>
          <w:tcPr>
            <w:tcW w:w="2808" w:type="dxa"/>
            <w:shd w:val="clear" w:color="auto" w:fill="FFFFFF"/>
          </w:tcPr>
          <w:p w:rsidR="0093127E" w:rsidRPr="005E7FA0" w:rsidRDefault="0093127E" w:rsidP="00692760">
            <w:pPr>
              <w:jc w:val="center"/>
              <w:rPr>
                <w:rFonts w:ascii="Tahoma" w:hAnsi="Tahoma" w:cs="Tahoma"/>
              </w:rPr>
            </w:pPr>
          </w:p>
        </w:tc>
        <w:tc>
          <w:tcPr>
            <w:tcW w:w="2808"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4</w:t>
            </w:r>
          </w:p>
        </w:tc>
      </w:tr>
      <w:tr w:rsidR="0093127E" w:rsidRPr="005E7FA0" w:rsidTr="00692760">
        <w:tc>
          <w:tcPr>
            <w:tcW w:w="3190"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1.7</w:t>
            </w:r>
          </w:p>
        </w:tc>
        <w:tc>
          <w:tcPr>
            <w:tcW w:w="2808" w:type="dxa"/>
            <w:shd w:val="clear" w:color="auto" w:fill="FFFFFF"/>
          </w:tcPr>
          <w:p w:rsidR="0093127E" w:rsidRPr="005E7FA0" w:rsidRDefault="0093127E" w:rsidP="00692760">
            <w:pPr>
              <w:jc w:val="center"/>
              <w:rPr>
                <w:rFonts w:ascii="Tahoma" w:hAnsi="Tahoma" w:cs="Tahoma"/>
              </w:rPr>
            </w:pPr>
          </w:p>
        </w:tc>
        <w:tc>
          <w:tcPr>
            <w:tcW w:w="2808"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5</w:t>
            </w:r>
          </w:p>
        </w:tc>
      </w:tr>
      <w:tr w:rsidR="0093127E" w:rsidRPr="005E7FA0" w:rsidTr="00692760">
        <w:tc>
          <w:tcPr>
            <w:tcW w:w="3190"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1.8</w:t>
            </w:r>
          </w:p>
        </w:tc>
        <w:tc>
          <w:tcPr>
            <w:tcW w:w="2808" w:type="dxa"/>
            <w:shd w:val="clear" w:color="auto" w:fill="FFFFFF"/>
          </w:tcPr>
          <w:p w:rsidR="0093127E" w:rsidRPr="005E7FA0" w:rsidRDefault="0093127E" w:rsidP="00692760">
            <w:pPr>
              <w:jc w:val="center"/>
              <w:rPr>
                <w:rFonts w:ascii="Tahoma" w:hAnsi="Tahoma" w:cs="Tahoma"/>
              </w:rPr>
            </w:pPr>
          </w:p>
        </w:tc>
        <w:tc>
          <w:tcPr>
            <w:tcW w:w="2808"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5</w:t>
            </w:r>
          </w:p>
        </w:tc>
      </w:tr>
      <w:tr w:rsidR="0093127E" w:rsidRPr="005E7FA0" w:rsidTr="00692760">
        <w:tc>
          <w:tcPr>
            <w:tcW w:w="3190"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1.9</w:t>
            </w:r>
          </w:p>
        </w:tc>
        <w:tc>
          <w:tcPr>
            <w:tcW w:w="2808" w:type="dxa"/>
            <w:shd w:val="clear" w:color="auto" w:fill="FFFFFF"/>
          </w:tcPr>
          <w:p w:rsidR="0093127E" w:rsidRPr="005E7FA0" w:rsidRDefault="0093127E" w:rsidP="00692760">
            <w:pPr>
              <w:jc w:val="center"/>
              <w:rPr>
                <w:rFonts w:ascii="Tahoma" w:hAnsi="Tahoma" w:cs="Tahoma"/>
              </w:rPr>
            </w:pPr>
          </w:p>
        </w:tc>
        <w:tc>
          <w:tcPr>
            <w:tcW w:w="2808"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6</w:t>
            </w:r>
          </w:p>
        </w:tc>
      </w:tr>
      <w:tr w:rsidR="0093127E" w:rsidRPr="005E7FA0" w:rsidTr="00692760">
        <w:tc>
          <w:tcPr>
            <w:tcW w:w="3190"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2</w:t>
            </w:r>
          </w:p>
        </w:tc>
        <w:tc>
          <w:tcPr>
            <w:tcW w:w="2808" w:type="dxa"/>
            <w:shd w:val="clear" w:color="auto" w:fill="FFFFFF"/>
          </w:tcPr>
          <w:p w:rsidR="0093127E" w:rsidRPr="005E7FA0" w:rsidRDefault="0093127E" w:rsidP="00692760">
            <w:pPr>
              <w:jc w:val="center"/>
              <w:rPr>
                <w:rFonts w:ascii="Tahoma" w:hAnsi="Tahoma" w:cs="Tahoma"/>
              </w:rPr>
            </w:pPr>
          </w:p>
        </w:tc>
        <w:tc>
          <w:tcPr>
            <w:tcW w:w="2808"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6</w:t>
            </w:r>
          </w:p>
        </w:tc>
      </w:tr>
      <w:tr w:rsidR="0093127E" w:rsidRPr="005E7FA0" w:rsidTr="00692760">
        <w:tc>
          <w:tcPr>
            <w:tcW w:w="3190"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2.1</w:t>
            </w:r>
          </w:p>
        </w:tc>
        <w:tc>
          <w:tcPr>
            <w:tcW w:w="2808" w:type="dxa"/>
            <w:shd w:val="clear" w:color="auto" w:fill="FFFFFF"/>
          </w:tcPr>
          <w:p w:rsidR="0093127E" w:rsidRPr="005E7FA0" w:rsidRDefault="0093127E" w:rsidP="00692760">
            <w:pPr>
              <w:jc w:val="center"/>
              <w:rPr>
                <w:rFonts w:ascii="Tahoma" w:hAnsi="Tahoma" w:cs="Tahoma"/>
              </w:rPr>
            </w:pPr>
          </w:p>
        </w:tc>
        <w:tc>
          <w:tcPr>
            <w:tcW w:w="2808"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7</w:t>
            </w:r>
          </w:p>
        </w:tc>
      </w:tr>
      <w:tr w:rsidR="0093127E" w:rsidRPr="005E7FA0" w:rsidTr="00692760">
        <w:tc>
          <w:tcPr>
            <w:tcW w:w="3190"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2.2</w:t>
            </w:r>
          </w:p>
        </w:tc>
        <w:tc>
          <w:tcPr>
            <w:tcW w:w="2808" w:type="dxa"/>
            <w:shd w:val="clear" w:color="auto" w:fill="FFFFFF"/>
          </w:tcPr>
          <w:p w:rsidR="0093127E" w:rsidRPr="005E7FA0" w:rsidRDefault="0093127E" w:rsidP="00692760">
            <w:pPr>
              <w:jc w:val="center"/>
              <w:rPr>
                <w:rFonts w:ascii="Tahoma" w:hAnsi="Tahoma" w:cs="Tahoma"/>
              </w:rPr>
            </w:pPr>
          </w:p>
        </w:tc>
        <w:tc>
          <w:tcPr>
            <w:tcW w:w="2808"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7</w:t>
            </w:r>
          </w:p>
        </w:tc>
      </w:tr>
      <w:tr w:rsidR="0093127E" w:rsidRPr="005E7FA0" w:rsidTr="00692760">
        <w:tc>
          <w:tcPr>
            <w:tcW w:w="3190"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2.3</w:t>
            </w:r>
          </w:p>
        </w:tc>
        <w:tc>
          <w:tcPr>
            <w:tcW w:w="2808" w:type="dxa"/>
            <w:shd w:val="clear" w:color="auto" w:fill="FFFFFF"/>
          </w:tcPr>
          <w:p w:rsidR="0093127E" w:rsidRPr="005E7FA0" w:rsidRDefault="0093127E" w:rsidP="00692760">
            <w:pPr>
              <w:jc w:val="center"/>
              <w:rPr>
                <w:rFonts w:ascii="Tahoma" w:hAnsi="Tahoma" w:cs="Tahoma"/>
              </w:rPr>
            </w:pPr>
          </w:p>
        </w:tc>
        <w:tc>
          <w:tcPr>
            <w:tcW w:w="2808"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8</w:t>
            </w:r>
          </w:p>
        </w:tc>
      </w:tr>
      <w:tr w:rsidR="0093127E" w:rsidRPr="005E7FA0" w:rsidTr="00692760">
        <w:trPr>
          <w:trHeight w:val="58"/>
        </w:trPr>
        <w:tc>
          <w:tcPr>
            <w:tcW w:w="3190" w:type="dxa"/>
            <w:tcBorders>
              <w:bottom w:val="single" w:sz="4" w:space="0" w:color="auto"/>
            </w:tcBorders>
            <w:shd w:val="clear" w:color="auto" w:fill="FFFFFF"/>
          </w:tcPr>
          <w:p w:rsidR="0093127E" w:rsidRPr="005E7FA0" w:rsidRDefault="0093127E" w:rsidP="00692760">
            <w:pPr>
              <w:jc w:val="center"/>
              <w:rPr>
                <w:rFonts w:ascii="Tahoma" w:hAnsi="Tahoma" w:cs="Tahoma"/>
              </w:rPr>
            </w:pPr>
            <w:r w:rsidRPr="005E7FA0">
              <w:rPr>
                <w:rFonts w:ascii="Tahoma" w:hAnsi="Tahoma" w:cs="Tahoma"/>
              </w:rPr>
              <w:t>2.4</w:t>
            </w:r>
          </w:p>
        </w:tc>
        <w:tc>
          <w:tcPr>
            <w:tcW w:w="2808" w:type="dxa"/>
            <w:tcBorders>
              <w:bottom w:val="single" w:sz="4" w:space="0" w:color="auto"/>
            </w:tcBorders>
            <w:shd w:val="clear" w:color="auto" w:fill="FFFFFF"/>
          </w:tcPr>
          <w:p w:rsidR="0093127E" w:rsidRPr="005E7FA0" w:rsidRDefault="0093127E" w:rsidP="00692760">
            <w:pPr>
              <w:jc w:val="center"/>
              <w:rPr>
                <w:rFonts w:ascii="Tahoma" w:hAnsi="Tahoma" w:cs="Tahoma"/>
              </w:rPr>
            </w:pPr>
          </w:p>
        </w:tc>
        <w:tc>
          <w:tcPr>
            <w:tcW w:w="2808" w:type="dxa"/>
            <w:tcBorders>
              <w:bottom w:val="single" w:sz="4" w:space="0" w:color="auto"/>
            </w:tcBorders>
            <w:shd w:val="clear" w:color="auto" w:fill="FFFFFF"/>
          </w:tcPr>
          <w:p w:rsidR="0093127E" w:rsidRPr="005E7FA0" w:rsidRDefault="0093127E" w:rsidP="00692760">
            <w:pPr>
              <w:jc w:val="center"/>
              <w:rPr>
                <w:rFonts w:ascii="Tahoma" w:hAnsi="Tahoma" w:cs="Tahoma"/>
              </w:rPr>
            </w:pPr>
            <w:r w:rsidRPr="005E7FA0">
              <w:rPr>
                <w:rFonts w:ascii="Tahoma" w:hAnsi="Tahoma" w:cs="Tahoma"/>
              </w:rPr>
              <w:t>8</w:t>
            </w:r>
          </w:p>
        </w:tc>
      </w:tr>
      <w:tr w:rsidR="0093127E" w:rsidRPr="005E7FA0" w:rsidTr="00692760">
        <w:tc>
          <w:tcPr>
            <w:tcW w:w="8806" w:type="dxa"/>
            <w:gridSpan w:val="3"/>
            <w:shd w:val="clear" w:color="auto" w:fill="EEECE1"/>
          </w:tcPr>
          <w:p w:rsidR="0093127E" w:rsidRPr="005E7FA0" w:rsidRDefault="0093127E" w:rsidP="00692760">
            <w:pPr>
              <w:jc w:val="center"/>
              <w:rPr>
                <w:rFonts w:ascii="Tahoma" w:hAnsi="Tahoma" w:cs="Tahoma"/>
                <w:b/>
              </w:rPr>
            </w:pPr>
            <w:r w:rsidRPr="005E7FA0">
              <w:rPr>
                <w:rFonts w:ascii="Tahoma" w:hAnsi="Tahoma" w:cs="Tahoma"/>
                <w:b/>
              </w:rPr>
              <w:t>Effective</w:t>
            </w:r>
          </w:p>
        </w:tc>
      </w:tr>
      <w:tr w:rsidR="0093127E" w:rsidRPr="005E7FA0" w:rsidTr="00692760">
        <w:tc>
          <w:tcPr>
            <w:tcW w:w="3190"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2.5</w:t>
            </w:r>
          </w:p>
        </w:tc>
        <w:tc>
          <w:tcPr>
            <w:tcW w:w="2808" w:type="dxa"/>
            <w:shd w:val="clear" w:color="auto" w:fill="FFFFFF"/>
          </w:tcPr>
          <w:p w:rsidR="0093127E" w:rsidRPr="005E7FA0" w:rsidRDefault="0093127E" w:rsidP="00692760">
            <w:pPr>
              <w:jc w:val="center"/>
              <w:rPr>
                <w:rFonts w:ascii="Tahoma" w:hAnsi="Tahoma" w:cs="Tahoma"/>
              </w:rPr>
            </w:pPr>
          </w:p>
        </w:tc>
        <w:tc>
          <w:tcPr>
            <w:tcW w:w="2808"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9</w:t>
            </w:r>
          </w:p>
        </w:tc>
      </w:tr>
      <w:tr w:rsidR="0093127E" w:rsidRPr="005E7FA0" w:rsidTr="00692760">
        <w:tc>
          <w:tcPr>
            <w:tcW w:w="3190"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2.6</w:t>
            </w:r>
          </w:p>
        </w:tc>
        <w:tc>
          <w:tcPr>
            <w:tcW w:w="2808" w:type="dxa"/>
            <w:shd w:val="clear" w:color="auto" w:fill="FFFFFF"/>
          </w:tcPr>
          <w:p w:rsidR="0093127E" w:rsidRPr="005E7FA0" w:rsidRDefault="0093127E" w:rsidP="00692760">
            <w:pPr>
              <w:jc w:val="center"/>
              <w:rPr>
                <w:rFonts w:ascii="Tahoma" w:hAnsi="Tahoma" w:cs="Tahoma"/>
              </w:rPr>
            </w:pPr>
          </w:p>
        </w:tc>
        <w:tc>
          <w:tcPr>
            <w:tcW w:w="2808"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10</w:t>
            </w:r>
          </w:p>
        </w:tc>
      </w:tr>
      <w:tr w:rsidR="0093127E" w:rsidRPr="005E7FA0" w:rsidTr="00692760">
        <w:tc>
          <w:tcPr>
            <w:tcW w:w="3190"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2.7</w:t>
            </w:r>
          </w:p>
        </w:tc>
        <w:tc>
          <w:tcPr>
            <w:tcW w:w="2808" w:type="dxa"/>
            <w:shd w:val="clear" w:color="auto" w:fill="FFFFFF"/>
          </w:tcPr>
          <w:p w:rsidR="0093127E" w:rsidRPr="005E7FA0" w:rsidRDefault="0093127E" w:rsidP="00692760">
            <w:pPr>
              <w:jc w:val="center"/>
              <w:rPr>
                <w:rFonts w:ascii="Tahoma" w:hAnsi="Tahoma" w:cs="Tahoma"/>
              </w:rPr>
            </w:pPr>
          </w:p>
        </w:tc>
        <w:tc>
          <w:tcPr>
            <w:tcW w:w="2808"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11</w:t>
            </w:r>
          </w:p>
        </w:tc>
      </w:tr>
      <w:tr w:rsidR="0093127E" w:rsidRPr="005E7FA0" w:rsidTr="00692760">
        <w:tc>
          <w:tcPr>
            <w:tcW w:w="3190"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2.8</w:t>
            </w:r>
          </w:p>
        </w:tc>
        <w:tc>
          <w:tcPr>
            <w:tcW w:w="2808" w:type="dxa"/>
            <w:shd w:val="clear" w:color="auto" w:fill="FFFFFF"/>
          </w:tcPr>
          <w:p w:rsidR="0093127E" w:rsidRPr="005E7FA0" w:rsidRDefault="0093127E" w:rsidP="00692760">
            <w:pPr>
              <w:jc w:val="center"/>
              <w:rPr>
                <w:rFonts w:ascii="Tahoma" w:hAnsi="Tahoma" w:cs="Tahoma"/>
              </w:rPr>
            </w:pPr>
          </w:p>
        </w:tc>
        <w:tc>
          <w:tcPr>
            <w:tcW w:w="2808"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12</w:t>
            </w:r>
          </w:p>
        </w:tc>
      </w:tr>
      <w:tr w:rsidR="0093127E" w:rsidRPr="005E7FA0" w:rsidTr="00692760">
        <w:tc>
          <w:tcPr>
            <w:tcW w:w="3190"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2.9</w:t>
            </w:r>
          </w:p>
        </w:tc>
        <w:tc>
          <w:tcPr>
            <w:tcW w:w="2808" w:type="dxa"/>
            <w:shd w:val="clear" w:color="auto" w:fill="FFFFFF"/>
          </w:tcPr>
          <w:p w:rsidR="0093127E" w:rsidRPr="005E7FA0" w:rsidRDefault="0093127E" w:rsidP="00692760">
            <w:pPr>
              <w:jc w:val="center"/>
              <w:rPr>
                <w:rFonts w:ascii="Tahoma" w:hAnsi="Tahoma" w:cs="Tahoma"/>
              </w:rPr>
            </w:pPr>
          </w:p>
        </w:tc>
        <w:tc>
          <w:tcPr>
            <w:tcW w:w="2808"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13</w:t>
            </w:r>
          </w:p>
        </w:tc>
      </w:tr>
      <w:tr w:rsidR="0093127E" w:rsidRPr="005E7FA0" w:rsidTr="00692760">
        <w:tc>
          <w:tcPr>
            <w:tcW w:w="3190"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3</w:t>
            </w:r>
          </w:p>
        </w:tc>
        <w:tc>
          <w:tcPr>
            <w:tcW w:w="2808" w:type="dxa"/>
            <w:shd w:val="clear" w:color="auto" w:fill="FFFFFF"/>
          </w:tcPr>
          <w:p w:rsidR="0093127E" w:rsidRPr="005E7FA0" w:rsidRDefault="0093127E" w:rsidP="00692760">
            <w:pPr>
              <w:jc w:val="center"/>
              <w:rPr>
                <w:rFonts w:ascii="Tahoma" w:hAnsi="Tahoma" w:cs="Tahoma"/>
              </w:rPr>
            </w:pPr>
          </w:p>
        </w:tc>
        <w:tc>
          <w:tcPr>
            <w:tcW w:w="2808"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14</w:t>
            </w:r>
          </w:p>
        </w:tc>
      </w:tr>
      <w:tr w:rsidR="0093127E" w:rsidRPr="005E7FA0" w:rsidTr="00692760">
        <w:tc>
          <w:tcPr>
            <w:tcW w:w="3190"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3.1</w:t>
            </w:r>
          </w:p>
        </w:tc>
        <w:tc>
          <w:tcPr>
            <w:tcW w:w="2808" w:type="dxa"/>
            <w:shd w:val="clear" w:color="auto" w:fill="FFFFFF"/>
          </w:tcPr>
          <w:p w:rsidR="0093127E" w:rsidRPr="005E7FA0" w:rsidRDefault="0093127E" w:rsidP="00692760">
            <w:pPr>
              <w:jc w:val="center"/>
              <w:rPr>
                <w:rFonts w:ascii="Tahoma" w:hAnsi="Tahoma" w:cs="Tahoma"/>
              </w:rPr>
            </w:pPr>
          </w:p>
        </w:tc>
        <w:tc>
          <w:tcPr>
            <w:tcW w:w="2808"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15</w:t>
            </w:r>
          </w:p>
        </w:tc>
      </w:tr>
      <w:tr w:rsidR="0093127E" w:rsidRPr="005E7FA0" w:rsidTr="00692760">
        <w:tc>
          <w:tcPr>
            <w:tcW w:w="3190"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3.2</w:t>
            </w:r>
          </w:p>
        </w:tc>
        <w:tc>
          <w:tcPr>
            <w:tcW w:w="2808" w:type="dxa"/>
            <w:shd w:val="clear" w:color="auto" w:fill="FFFFFF"/>
          </w:tcPr>
          <w:p w:rsidR="0093127E" w:rsidRPr="005E7FA0" w:rsidRDefault="0093127E" w:rsidP="00692760">
            <w:pPr>
              <w:jc w:val="center"/>
              <w:rPr>
                <w:rFonts w:ascii="Tahoma" w:hAnsi="Tahoma" w:cs="Tahoma"/>
              </w:rPr>
            </w:pPr>
          </w:p>
        </w:tc>
        <w:tc>
          <w:tcPr>
            <w:tcW w:w="2808"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16</w:t>
            </w:r>
          </w:p>
        </w:tc>
      </w:tr>
      <w:tr w:rsidR="0093127E" w:rsidRPr="005E7FA0" w:rsidTr="00692760">
        <w:tc>
          <w:tcPr>
            <w:tcW w:w="3190"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3.3</w:t>
            </w:r>
          </w:p>
        </w:tc>
        <w:tc>
          <w:tcPr>
            <w:tcW w:w="2808" w:type="dxa"/>
            <w:shd w:val="clear" w:color="auto" w:fill="FFFFFF"/>
          </w:tcPr>
          <w:p w:rsidR="0093127E" w:rsidRPr="005E7FA0" w:rsidRDefault="0093127E" w:rsidP="00692760">
            <w:pPr>
              <w:jc w:val="center"/>
              <w:rPr>
                <w:rFonts w:ascii="Tahoma" w:hAnsi="Tahoma" w:cs="Tahoma"/>
              </w:rPr>
            </w:pPr>
          </w:p>
        </w:tc>
        <w:tc>
          <w:tcPr>
            <w:tcW w:w="2808"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17</w:t>
            </w:r>
          </w:p>
        </w:tc>
      </w:tr>
      <w:tr w:rsidR="0093127E" w:rsidRPr="005E7FA0" w:rsidTr="00692760">
        <w:tc>
          <w:tcPr>
            <w:tcW w:w="3190" w:type="dxa"/>
            <w:tcBorders>
              <w:bottom w:val="single" w:sz="4" w:space="0" w:color="auto"/>
            </w:tcBorders>
            <w:shd w:val="clear" w:color="auto" w:fill="FFFFFF"/>
          </w:tcPr>
          <w:p w:rsidR="0093127E" w:rsidRPr="005E7FA0" w:rsidRDefault="0093127E" w:rsidP="00692760">
            <w:pPr>
              <w:jc w:val="center"/>
              <w:rPr>
                <w:rFonts w:ascii="Tahoma" w:hAnsi="Tahoma" w:cs="Tahoma"/>
              </w:rPr>
            </w:pPr>
            <w:r w:rsidRPr="005E7FA0">
              <w:rPr>
                <w:rFonts w:ascii="Tahoma" w:hAnsi="Tahoma" w:cs="Tahoma"/>
              </w:rPr>
              <w:t>3.4</w:t>
            </w:r>
          </w:p>
        </w:tc>
        <w:tc>
          <w:tcPr>
            <w:tcW w:w="2808" w:type="dxa"/>
            <w:tcBorders>
              <w:bottom w:val="single" w:sz="4" w:space="0" w:color="auto"/>
            </w:tcBorders>
            <w:shd w:val="clear" w:color="auto" w:fill="FFFFFF"/>
          </w:tcPr>
          <w:p w:rsidR="0093127E" w:rsidRPr="005E7FA0" w:rsidRDefault="0093127E" w:rsidP="00692760">
            <w:pPr>
              <w:jc w:val="center"/>
              <w:rPr>
                <w:rFonts w:ascii="Tahoma" w:hAnsi="Tahoma" w:cs="Tahoma"/>
              </w:rPr>
            </w:pPr>
          </w:p>
        </w:tc>
        <w:tc>
          <w:tcPr>
            <w:tcW w:w="2808" w:type="dxa"/>
            <w:tcBorders>
              <w:bottom w:val="single" w:sz="4" w:space="0" w:color="auto"/>
            </w:tcBorders>
            <w:shd w:val="clear" w:color="auto" w:fill="FFFFFF"/>
          </w:tcPr>
          <w:p w:rsidR="0093127E" w:rsidRPr="005E7FA0" w:rsidRDefault="0093127E" w:rsidP="00692760">
            <w:pPr>
              <w:jc w:val="center"/>
              <w:rPr>
                <w:rFonts w:ascii="Tahoma" w:hAnsi="Tahoma" w:cs="Tahoma"/>
              </w:rPr>
            </w:pPr>
            <w:r w:rsidRPr="005E7FA0">
              <w:rPr>
                <w:rFonts w:ascii="Tahoma" w:hAnsi="Tahoma" w:cs="Tahoma"/>
              </w:rPr>
              <w:t>17</w:t>
            </w:r>
          </w:p>
        </w:tc>
      </w:tr>
      <w:tr w:rsidR="0093127E" w:rsidRPr="005E7FA0" w:rsidTr="00692760">
        <w:tc>
          <w:tcPr>
            <w:tcW w:w="8806" w:type="dxa"/>
            <w:gridSpan w:val="3"/>
            <w:shd w:val="clear" w:color="auto" w:fill="EEECE1"/>
          </w:tcPr>
          <w:p w:rsidR="0093127E" w:rsidRPr="005E7FA0" w:rsidRDefault="0093127E" w:rsidP="00692760">
            <w:pPr>
              <w:jc w:val="center"/>
              <w:rPr>
                <w:rFonts w:ascii="Tahoma" w:hAnsi="Tahoma" w:cs="Tahoma"/>
                <w:b/>
              </w:rPr>
            </w:pPr>
            <w:r w:rsidRPr="005E7FA0">
              <w:rPr>
                <w:rFonts w:ascii="Tahoma" w:hAnsi="Tahoma" w:cs="Tahoma"/>
                <w:b/>
              </w:rPr>
              <w:t>Highly Effective</w:t>
            </w:r>
          </w:p>
        </w:tc>
      </w:tr>
      <w:tr w:rsidR="0093127E" w:rsidRPr="005E7FA0" w:rsidTr="00692760">
        <w:tc>
          <w:tcPr>
            <w:tcW w:w="3190"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3.5</w:t>
            </w:r>
          </w:p>
        </w:tc>
        <w:tc>
          <w:tcPr>
            <w:tcW w:w="2808" w:type="dxa"/>
            <w:shd w:val="clear" w:color="auto" w:fill="FFFFFF"/>
          </w:tcPr>
          <w:p w:rsidR="0093127E" w:rsidRPr="005E7FA0" w:rsidRDefault="0093127E" w:rsidP="00692760">
            <w:pPr>
              <w:jc w:val="center"/>
              <w:rPr>
                <w:rFonts w:ascii="Tahoma" w:hAnsi="Tahoma" w:cs="Tahoma"/>
              </w:rPr>
            </w:pPr>
          </w:p>
        </w:tc>
        <w:tc>
          <w:tcPr>
            <w:tcW w:w="2808"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18</w:t>
            </w:r>
          </w:p>
        </w:tc>
      </w:tr>
      <w:tr w:rsidR="0093127E" w:rsidRPr="005E7FA0" w:rsidTr="00692760">
        <w:tc>
          <w:tcPr>
            <w:tcW w:w="3190" w:type="dxa"/>
            <w:tcBorders>
              <w:bottom w:val="single" w:sz="4" w:space="0" w:color="auto"/>
            </w:tcBorders>
            <w:shd w:val="clear" w:color="auto" w:fill="FFFFFF"/>
          </w:tcPr>
          <w:p w:rsidR="0093127E" w:rsidRPr="005E7FA0" w:rsidRDefault="0093127E" w:rsidP="00692760">
            <w:pPr>
              <w:jc w:val="center"/>
              <w:rPr>
                <w:rFonts w:ascii="Tahoma" w:hAnsi="Tahoma" w:cs="Tahoma"/>
              </w:rPr>
            </w:pPr>
            <w:r w:rsidRPr="005E7FA0">
              <w:rPr>
                <w:rFonts w:ascii="Tahoma" w:hAnsi="Tahoma" w:cs="Tahoma"/>
              </w:rPr>
              <w:t>3.6</w:t>
            </w:r>
          </w:p>
        </w:tc>
        <w:tc>
          <w:tcPr>
            <w:tcW w:w="2808" w:type="dxa"/>
            <w:tcBorders>
              <w:bottom w:val="single" w:sz="4" w:space="0" w:color="auto"/>
            </w:tcBorders>
            <w:shd w:val="clear" w:color="auto" w:fill="FFFFFF"/>
          </w:tcPr>
          <w:p w:rsidR="0093127E" w:rsidRPr="005E7FA0" w:rsidRDefault="0093127E" w:rsidP="00692760">
            <w:pPr>
              <w:jc w:val="center"/>
              <w:rPr>
                <w:rFonts w:ascii="Tahoma" w:hAnsi="Tahoma" w:cs="Tahoma"/>
              </w:rPr>
            </w:pPr>
          </w:p>
        </w:tc>
        <w:tc>
          <w:tcPr>
            <w:tcW w:w="2808" w:type="dxa"/>
            <w:tcBorders>
              <w:bottom w:val="single" w:sz="4" w:space="0" w:color="auto"/>
            </w:tcBorders>
            <w:shd w:val="clear" w:color="auto" w:fill="FFFFFF"/>
          </w:tcPr>
          <w:p w:rsidR="0093127E" w:rsidRPr="005E7FA0" w:rsidRDefault="0093127E" w:rsidP="00692760">
            <w:pPr>
              <w:jc w:val="center"/>
              <w:rPr>
                <w:rFonts w:ascii="Tahoma" w:hAnsi="Tahoma" w:cs="Tahoma"/>
              </w:rPr>
            </w:pPr>
            <w:r w:rsidRPr="005E7FA0">
              <w:rPr>
                <w:rFonts w:ascii="Tahoma" w:hAnsi="Tahoma" w:cs="Tahoma"/>
              </w:rPr>
              <w:t>18</w:t>
            </w:r>
          </w:p>
        </w:tc>
      </w:tr>
      <w:tr w:rsidR="0093127E" w:rsidRPr="005E7FA0" w:rsidTr="00692760">
        <w:tc>
          <w:tcPr>
            <w:tcW w:w="3190"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3.7</w:t>
            </w:r>
          </w:p>
        </w:tc>
        <w:tc>
          <w:tcPr>
            <w:tcW w:w="2808" w:type="dxa"/>
            <w:shd w:val="clear" w:color="auto" w:fill="FFFFFF"/>
          </w:tcPr>
          <w:p w:rsidR="0093127E" w:rsidRPr="005E7FA0" w:rsidRDefault="0093127E" w:rsidP="00692760">
            <w:pPr>
              <w:jc w:val="center"/>
              <w:rPr>
                <w:rFonts w:ascii="Tahoma" w:hAnsi="Tahoma" w:cs="Tahoma"/>
              </w:rPr>
            </w:pPr>
          </w:p>
        </w:tc>
        <w:tc>
          <w:tcPr>
            <w:tcW w:w="2808"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19</w:t>
            </w:r>
          </w:p>
        </w:tc>
      </w:tr>
      <w:tr w:rsidR="0093127E" w:rsidRPr="005E7FA0" w:rsidTr="00692760">
        <w:tc>
          <w:tcPr>
            <w:tcW w:w="3190" w:type="dxa"/>
            <w:tcBorders>
              <w:bottom w:val="single" w:sz="4" w:space="0" w:color="auto"/>
            </w:tcBorders>
            <w:shd w:val="clear" w:color="auto" w:fill="FFFFFF"/>
          </w:tcPr>
          <w:p w:rsidR="0093127E" w:rsidRPr="005E7FA0" w:rsidRDefault="0093127E" w:rsidP="00692760">
            <w:pPr>
              <w:jc w:val="center"/>
              <w:rPr>
                <w:rFonts w:ascii="Tahoma" w:hAnsi="Tahoma" w:cs="Tahoma"/>
              </w:rPr>
            </w:pPr>
            <w:r w:rsidRPr="005E7FA0">
              <w:rPr>
                <w:rFonts w:ascii="Tahoma" w:hAnsi="Tahoma" w:cs="Tahoma"/>
              </w:rPr>
              <w:t>3.8</w:t>
            </w:r>
          </w:p>
        </w:tc>
        <w:tc>
          <w:tcPr>
            <w:tcW w:w="2808" w:type="dxa"/>
            <w:tcBorders>
              <w:bottom w:val="single" w:sz="4" w:space="0" w:color="auto"/>
            </w:tcBorders>
            <w:shd w:val="clear" w:color="auto" w:fill="FFFFFF"/>
          </w:tcPr>
          <w:p w:rsidR="0093127E" w:rsidRPr="005E7FA0" w:rsidRDefault="0093127E" w:rsidP="00692760">
            <w:pPr>
              <w:jc w:val="center"/>
              <w:rPr>
                <w:rFonts w:ascii="Tahoma" w:hAnsi="Tahoma" w:cs="Tahoma"/>
              </w:rPr>
            </w:pPr>
          </w:p>
        </w:tc>
        <w:tc>
          <w:tcPr>
            <w:tcW w:w="2808" w:type="dxa"/>
            <w:tcBorders>
              <w:bottom w:val="single" w:sz="4" w:space="0" w:color="auto"/>
            </w:tcBorders>
            <w:shd w:val="clear" w:color="auto" w:fill="FFFFFF"/>
          </w:tcPr>
          <w:p w:rsidR="0093127E" w:rsidRPr="005E7FA0" w:rsidRDefault="0093127E" w:rsidP="00692760">
            <w:pPr>
              <w:jc w:val="center"/>
              <w:rPr>
                <w:rFonts w:ascii="Tahoma" w:hAnsi="Tahoma" w:cs="Tahoma"/>
              </w:rPr>
            </w:pPr>
            <w:r w:rsidRPr="005E7FA0">
              <w:rPr>
                <w:rFonts w:ascii="Tahoma" w:hAnsi="Tahoma" w:cs="Tahoma"/>
              </w:rPr>
              <w:t>19</w:t>
            </w:r>
          </w:p>
        </w:tc>
      </w:tr>
      <w:tr w:rsidR="0093127E" w:rsidRPr="005E7FA0" w:rsidTr="00692760">
        <w:tc>
          <w:tcPr>
            <w:tcW w:w="3190"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3.9</w:t>
            </w:r>
          </w:p>
        </w:tc>
        <w:tc>
          <w:tcPr>
            <w:tcW w:w="2808" w:type="dxa"/>
            <w:shd w:val="clear" w:color="auto" w:fill="FFFFFF"/>
          </w:tcPr>
          <w:p w:rsidR="0093127E" w:rsidRPr="005E7FA0" w:rsidRDefault="0093127E" w:rsidP="00692760">
            <w:pPr>
              <w:jc w:val="center"/>
              <w:rPr>
                <w:rFonts w:ascii="Tahoma" w:hAnsi="Tahoma" w:cs="Tahoma"/>
              </w:rPr>
            </w:pPr>
          </w:p>
        </w:tc>
        <w:tc>
          <w:tcPr>
            <w:tcW w:w="2808"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20</w:t>
            </w:r>
          </w:p>
        </w:tc>
      </w:tr>
      <w:tr w:rsidR="0093127E" w:rsidRPr="005E7FA0" w:rsidTr="00692760">
        <w:tc>
          <w:tcPr>
            <w:tcW w:w="3190"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4</w:t>
            </w:r>
          </w:p>
        </w:tc>
        <w:tc>
          <w:tcPr>
            <w:tcW w:w="2808" w:type="dxa"/>
            <w:shd w:val="clear" w:color="auto" w:fill="FFFFFF"/>
          </w:tcPr>
          <w:p w:rsidR="0093127E" w:rsidRPr="005E7FA0" w:rsidRDefault="0093127E" w:rsidP="00692760">
            <w:pPr>
              <w:jc w:val="center"/>
              <w:rPr>
                <w:rFonts w:ascii="Tahoma" w:hAnsi="Tahoma" w:cs="Tahoma"/>
              </w:rPr>
            </w:pPr>
          </w:p>
        </w:tc>
        <w:tc>
          <w:tcPr>
            <w:tcW w:w="2808" w:type="dxa"/>
            <w:shd w:val="clear" w:color="auto" w:fill="FFFFFF"/>
          </w:tcPr>
          <w:p w:rsidR="0093127E" w:rsidRPr="005E7FA0" w:rsidRDefault="0093127E" w:rsidP="00692760">
            <w:pPr>
              <w:jc w:val="center"/>
              <w:rPr>
                <w:rFonts w:ascii="Tahoma" w:hAnsi="Tahoma" w:cs="Tahoma"/>
              </w:rPr>
            </w:pPr>
            <w:r w:rsidRPr="005E7FA0">
              <w:rPr>
                <w:rFonts w:ascii="Tahoma" w:hAnsi="Tahoma" w:cs="Tahoma"/>
              </w:rPr>
              <w:t>20</w:t>
            </w:r>
          </w:p>
        </w:tc>
      </w:tr>
    </w:tbl>
    <w:p w:rsidR="0093127E" w:rsidRPr="005E7FA0" w:rsidRDefault="0093127E" w:rsidP="0093127E">
      <w:pPr>
        <w:ind w:left="-90"/>
        <w:jc w:val="center"/>
        <w:rPr>
          <w:rFonts w:ascii="Tahoma" w:hAnsi="Tahoma" w:cs="Tahoma"/>
          <w:b/>
          <w:sz w:val="28"/>
          <w:szCs w:val="36"/>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p>
    <w:p w:rsidR="000632D2" w:rsidRPr="005E7FA0" w:rsidRDefault="000632D2" w:rsidP="000632D2">
      <w:pPr>
        <w:jc w:val="center"/>
        <w:rPr>
          <w:rFonts w:ascii="Tahoma" w:hAnsi="Tahoma" w:cs="Tahoma"/>
          <w:b/>
          <w:u w:val="single"/>
        </w:rPr>
      </w:pPr>
      <w:r w:rsidRPr="005E7FA0">
        <w:rPr>
          <w:rFonts w:ascii="Tahoma" w:hAnsi="Tahoma" w:cs="Tahoma"/>
          <w:b/>
          <w:u w:val="single"/>
        </w:rPr>
        <w:lastRenderedPageBreak/>
        <w:t>APPENDIX B</w:t>
      </w:r>
    </w:p>
    <w:p w:rsidR="000632D2" w:rsidRPr="005E7FA0" w:rsidRDefault="000632D2" w:rsidP="00DA43F0">
      <w:pPr>
        <w:jc w:val="center"/>
        <w:rPr>
          <w:rFonts w:ascii="Tahoma" w:hAnsi="Tahoma" w:cs="Tahoma"/>
          <w:b/>
        </w:rPr>
      </w:pPr>
      <w:r w:rsidRPr="005E7FA0">
        <w:rPr>
          <w:rFonts w:ascii="Tahoma" w:hAnsi="Tahoma" w:cs="Tahoma"/>
          <w:b/>
        </w:rPr>
        <w:t>Full Conversion Chart – 60% Other Measures</w:t>
      </w:r>
    </w:p>
    <w:p w:rsidR="000632D2" w:rsidRPr="005E7FA0" w:rsidRDefault="000632D2" w:rsidP="000632D2">
      <w:pPr>
        <w:rPr>
          <w:rFonts w:ascii="Tahoma" w:hAnsi="Tahoma" w:cs="Tahoma"/>
        </w:rPr>
      </w:pPr>
    </w:p>
    <w:tbl>
      <w:tblPr>
        <w:tblpPr w:leftFromText="180" w:rightFromText="180" w:horzAnchor="margin" w:tblpY="5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386"/>
        <w:gridCol w:w="2980"/>
        <w:gridCol w:w="2981"/>
      </w:tblGrid>
      <w:tr w:rsidR="000632D2" w:rsidRPr="005E7FA0" w:rsidTr="006742BA">
        <w:trPr>
          <w:trHeight w:val="661"/>
        </w:trPr>
        <w:tc>
          <w:tcPr>
            <w:tcW w:w="3386" w:type="dxa"/>
            <w:tcBorders>
              <w:bottom w:val="single" w:sz="4" w:space="0" w:color="auto"/>
            </w:tcBorders>
            <w:shd w:val="clear" w:color="auto" w:fill="FFFFFF"/>
          </w:tcPr>
          <w:p w:rsidR="000632D2" w:rsidRPr="005E7FA0" w:rsidRDefault="000632D2" w:rsidP="00692760">
            <w:pPr>
              <w:jc w:val="center"/>
              <w:rPr>
                <w:rFonts w:ascii="Tahoma" w:hAnsi="Tahoma" w:cs="Tahoma"/>
                <w:b/>
              </w:rPr>
            </w:pPr>
            <w:r w:rsidRPr="005E7FA0">
              <w:rPr>
                <w:rFonts w:ascii="Tahoma" w:hAnsi="Tahoma" w:cs="Tahoma"/>
                <w:b/>
              </w:rPr>
              <w:t>Annual average HEDI rubric rating</w:t>
            </w:r>
          </w:p>
        </w:tc>
        <w:tc>
          <w:tcPr>
            <w:tcW w:w="2980" w:type="dxa"/>
            <w:tcBorders>
              <w:bottom w:val="single" w:sz="4" w:space="0" w:color="auto"/>
            </w:tcBorders>
            <w:shd w:val="clear" w:color="auto" w:fill="FFFFFF"/>
          </w:tcPr>
          <w:p w:rsidR="000632D2" w:rsidRPr="005E7FA0" w:rsidRDefault="000632D2" w:rsidP="00692760">
            <w:pPr>
              <w:jc w:val="center"/>
              <w:rPr>
                <w:rFonts w:ascii="Tahoma" w:hAnsi="Tahoma" w:cs="Tahoma"/>
                <w:b/>
              </w:rPr>
            </w:pPr>
            <w:r w:rsidRPr="005E7FA0">
              <w:rPr>
                <w:rFonts w:ascii="Tahoma" w:hAnsi="Tahoma" w:cs="Tahoma"/>
                <w:b/>
              </w:rPr>
              <w:t>Category</w:t>
            </w:r>
          </w:p>
        </w:tc>
        <w:tc>
          <w:tcPr>
            <w:tcW w:w="2980" w:type="dxa"/>
            <w:tcBorders>
              <w:bottom w:val="single" w:sz="4" w:space="0" w:color="auto"/>
            </w:tcBorders>
            <w:shd w:val="clear" w:color="auto" w:fill="FFFFFF"/>
          </w:tcPr>
          <w:p w:rsidR="000632D2" w:rsidRPr="005E7FA0" w:rsidRDefault="000632D2" w:rsidP="00692760">
            <w:pPr>
              <w:jc w:val="center"/>
              <w:rPr>
                <w:rFonts w:ascii="Tahoma" w:hAnsi="Tahoma" w:cs="Tahoma"/>
                <w:b/>
              </w:rPr>
            </w:pPr>
            <w:r w:rsidRPr="005E7FA0">
              <w:rPr>
                <w:rFonts w:ascii="Tahoma" w:hAnsi="Tahoma" w:cs="Tahoma"/>
                <w:b/>
              </w:rPr>
              <w:t>Conversion score for composite</w:t>
            </w:r>
          </w:p>
        </w:tc>
      </w:tr>
      <w:tr w:rsidR="000632D2" w:rsidRPr="005E7FA0" w:rsidTr="006742BA">
        <w:trPr>
          <w:trHeight w:val="331"/>
        </w:trPr>
        <w:tc>
          <w:tcPr>
            <w:tcW w:w="9347" w:type="dxa"/>
            <w:gridSpan w:val="3"/>
            <w:shd w:val="clear" w:color="auto" w:fill="EEECE1"/>
          </w:tcPr>
          <w:p w:rsidR="000632D2" w:rsidRPr="005E7FA0" w:rsidRDefault="000632D2" w:rsidP="00692760">
            <w:pPr>
              <w:jc w:val="center"/>
              <w:rPr>
                <w:rFonts w:ascii="Tahoma" w:hAnsi="Tahoma" w:cs="Tahoma"/>
                <w:b/>
              </w:rPr>
            </w:pPr>
            <w:r w:rsidRPr="005E7FA0">
              <w:rPr>
                <w:rFonts w:ascii="Tahoma" w:hAnsi="Tahoma" w:cs="Tahoma"/>
                <w:b/>
              </w:rPr>
              <w:t>Ineffective 0-49</w:t>
            </w:r>
          </w:p>
        </w:tc>
      </w:tr>
      <w:tr w:rsidR="000632D2" w:rsidRPr="005E7FA0" w:rsidTr="006742BA">
        <w:trPr>
          <w:trHeight w:val="331"/>
        </w:trPr>
        <w:tc>
          <w:tcPr>
            <w:tcW w:w="3386"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1</w:t>
            </w:r>
          </w:p>
        </w:tc>
        <w:tc>
          <w:tcPr>
            <w:tcW w:w="2980" w:type="dxa"/>
            <w:shd w:val="clear" w:color="auto" w:fill="FFFFFF"/>
          </w:tcPr>
          <w:p w:rsidR="000632D2" w:rsidRPr="005E7FA0" w:rsidRDefault="000632D2" w:rsidP="00692760">
            <w:pPr>
              <w:jc w:val="center"/>
              <w:rPr>
                <w:rFonts w:ascii="Tahoma" w:hAnsi="Tahoma" w:cs="Tahoma"/>
              </w:rPr>
            </w:pPr>
          </w:p>
        </w:tc>
        <w:tc>
          <w:tcPr>
            <w:tcW w:w="2980"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0</w:t>
            </w:r>
          </w:p>
        </w:tc>
      </w:tr>
      <w:tr w:rsidR="000632D2" w:rsidRPr="005E7FA0" w:rsidTr="006742BA">
        <w:trPr>
          <w:trHeight w:val="331"/>
        </w:trPr>
        <w:tc>
          <w:tcPr>
            <w:tcW w:w="3386"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1.1</w:t>
            </w:r>
          </w:p>
        </w:tc>
        <w:tc>
          <w:tcPr>
            <w:tcW w:w="2980" w:type="dxa"/>
            <w:shd w:val="clear" w:color="auto" w:fill="FFFFFF"/>
          </w:tcPr>
          <w:p w:rsidR="000632D2" w:rsidRPr="005E7FA0" w:rsidRDefault="000632D2" w:rsidP="00692760">
            <w:pPr>
              <w:jc w:val="center"/>
              <w:rPr>
                <w:rFonts w:ascii="Tahoma" w:hAnsi="Tahoma" w:cs="Tahoma"/>
              </w:rPr>
            </w:pPr>
          </w:p>
        </w:tc>
        <w:tc>
          <w:tcPr>
            <w:tcW w:w="2980"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12</w:t>
            </w:r>
          </w:p>
        </w:tc>
      </w:tr>
      <w:tr w:rsidR="000632D2" w:rsidRPr="005E7FA0" w:rsidTr="006742BA">
        <w:trPr>
          <w:trHeight w:val="331"/>
        </w:trPr>
        <w:tc>
          <w:tcPr>
            <w:tcW w:w="3386"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1.2</w:t>
            </w:r>
          </w:p>
        </w:tc>
        <w:tc>
          <w:tcPr>
            <w:tcW w:w="2980" w:type="dxa"/>
            <w:shd w:val="clear" w:color="auto" w:fill="FFFFFF"/>
          </w:tcPr>
          <w:p w:rsidR="000632D2" w:rsidRPr="005E7FA0" w:rsidRDefault="000632D2" w:rsidP="00692760">
            <w:pPr>
              <w:jc w:val="center"/>
              <w:rPr>
                <w:rFonts w:ascii="Tahoma" w:hAnsi="Tahoma" w:cs="Tahoma"/>
              </w:rPr>
            </w:pPr>
          </w:p>
        </w:tc>
        <w:tc>
          <w:tcPr>
            <w:tcW w:w="2980"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25</w:t>
            </w:r>
          </w:p>
        </w:tc>
      </w:tr>
      <w:tr w:rsidR="000632D2" w:rsidRPr="005E7FA0" w:rsidTr="006742BA">
        <w:trPr>
          <w:trHeight w:val="331"/>
        </w:trPr>
        <w:tc>
          <w:tcPr>
            <w:tcW w:w="3386"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1.3</w:t>
            </w:r>
          </w:p>
        </w:tc>
        <w:tc>
          <w:tcPr>
            <w:tcW w:w="2980" w:type="dxa"/>
            <w:shd w:val="clear" w:color="auto" w:fill="FFFFFF"/>
          </w:tcPr>
          <w:p w:rsidR="000632D2" w:rsidRPr="005E7FA0" w:rsidRDefault="000632D2" w:rsidP="00692760">
            <w:pPr>
              <w:jc w:val="center"/>
              <w:rPr>
                <w:rFonts w:ascii="Tahoma" w:hAnsi="Tahoma" w:cs="Tahoma"/>
              </w:rPr>
            </w:pPr>
          </w:p>
        </w:tc>
        <w:tc>
          <w:tcPr>
            <w:tcW w:w="2980"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37</w:t>
            </w:r>
          </w:p>
        </w:tc>
      </w:tr>
      <w:tr w:rsidR="000632D2" w:rsidRPr="005E7FA0" w:rsidTr="006742BA">
        <w:trPr>
          <w:trHeight w:val="396"/>
        </w:trPr>
        <w:tc>
          <w:tcPr>
            <w:tcW w:w="3386" w:type="dxa"/>
            <w:tcBorders>
              <w:bottom w:val="single" w:sz="4" w:space="0" w:color="auto"/>
            </w:tcBorders>
            <w:shd w:val="clear" w:color="auto" w:fill="FFFFFF"/>
          </w:tcPr>
          <w:p w:rsidR="000632D2" w:rsidRPr="005E7FA0" w:rsidRDefault="000632D2" w:rsidP="00692760">
            <w:pPr>
              <w:jc w:val="center"/>
              <w:rPr>
                <w:rFonts w:ascii="Tahoma" w:hAnsi="Tahoma" w:cs="Tahoma"/>
              </w:rPr>
            </w:pPr>
            <w:r w:rsidRPr="005E7FA0">
              <w:rPr>
                <w:rFonts w:ascii="Tahoma" w:hAnsi="Tahoma" w:cs="Tahoma"/>
              </w:rPr>
              <w:t>1.4</w:t>
            </w:r>
          </w:p>
        </w:tc>
        <w:tc>
          <w:tcPr>
            <w:tcW w:w="2980" w:type="dxa"/>
            <w:tcBorders>
              <w:bottom w:val="single" w:sz="4" w:space="0" w:color="auto"/>
            </w:tcBorders>
            <w:shd w:val="clear" w:color="auto" w:fill="FFFFFF"/>
          </w:tcPr>
          <w:p w:rsidR="000632D2" w:rsidRPr="005E7FA0" w:rsidRDefault="000632D2" w:rsidP="00692760">
            <w:pPr>
              <w:jc w:val="center"/>
              <w:rPr>
                <w:rFonts w:ascii="Tahoma" w:hAnsi="Tahoma" w:cs="Tahoma"/>
              </w:rPr>
            </w:pPr>
          </w:p>
        </w:tc>
        <w:tc>
          <w:tcPr>
            <w:tcW w:w="2980" w:type="dxa"/>
            <w:tcBorders>
              <w:bottom w:val="single" w:sz="4" w:space="0" w:color="auto"/>
            </w:tcBorders>
            <w:shd w:val="clear" w:color="auto" w:fill="FFFFFF"/>
          </w:tcPr>
          <w:p w:rsidR="000632D2" w:rsidRPr="005E7FA0" w:rsidRDefault="000632D2" w:rsidP="00692760">
            <w:pPr>
              <w:jc w:val="center"/>
              <w:rPr>
                <w:rFonts w:ascii="Tahoma" w:hAnsi="Tahoma" w:cs="Tahoma"/>
              </w:rPr>
            </w:pPr>
            <w:r w:rsidRPr="005E7FA0">
              <w:rPr>
                <w:rFonts w:ascii="Tahoma" w:hAnsi="Tahoma" w:cs="Tahoma"/>
              </w:rPr>
              <w:t>49</w:t>
            </w:r>
          </w:p>
        </w:tc>
      </w:tr>
      <w:tr w:rsidR="000632D2" w:rsidRPr="005E7FA0" w:rsidTr="006742BA">
        <w:trPr>
          <w:trHeight w:val="313"/>
        </w:trPr>
        <w:tc>
          <w:tcPr>
            <w:tcW w:w="9347" w:type="dxa"/>
            <w:gridSpan w:val="3"/>
            <w:shd w:val="clear" w:color="auto" w:fill="EEECE1"/>
          </w:tcPr>
          <w:p w:rsidR="000632D2" w:rsidRPr="005E7FA0" w:rsidRDefault="000632D2" w:rsidP="00692760">
            <w:pPr>
              <w:jc w:val="center"/>
              <w:rPr>
                <w:rFonts w:ascii="Tahoma" w:hAnsi="Tahoma" w:cs="Tahoma"/>
                <w:b/>
              </w:rPr>
            </w:pPr>
            <w:r w:rsidRPr="005E7FA0">
              <w:rPr>
                <w:rFonts w:ascii="Tahoma" w:hAnsi="Tahoma" w:cs="Tahoma"/>
                <w:b/>
              </w:rPr>
              <w:t>Developing 50-56</w:t>
            </w:r>
          </w:p>
        </w:tc>
      </w:tr>
      <w:tr w:rsidR="000632D2" w:rsidRPr="005E7FA0" w:rsidTr="006742BA">
        <w:trPr>
          <w:trHeight w:val="331"/>
        </w:trPr>
        <w:tc>
          <w:tcPr>
            <w:tcW w:w="3386"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1.5</w:t>
            </w:r>
          </w:p>
        </w:tc>
        <w:tc>
          <w:tcPr>
            <w:tcW w:w="2980" w:type="dxa"/>
            <w:shd w:val="clear" w:color="auto" w:fill="FFFFFF"/>
          </w:tcPr>
          <w:p w:rsidR="000632D2" w:rsidRPr="005E7FA0" w:rsidRDefault="000632D2" w:rsidP="00692760">
            <w:pPr>
              <w:jc w:val="center"/>
              <w:rPr>
                <w:rFonts w:ascii="Tahoma" w:hAnsi="Tahoma" w:cs="Tahoma"/>
              </w:rPr>
            </w:pPr>
          </w:p>
        </w:tc>
        <w:tc>
          <w:tcPr>
            <w:tcW w:w="2980"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50</w:t>
            </w:r>
          </w:p>
        </w:tc>
      </w:tr>
      <w:tr w:rsidR="000632D2" w:rsidRPr="005E7FA0" w:rsidTr="006742BA">
        <w:trPr>
          <w:trHeight w:val="331"/>
        </w:trPr>
        <w:tc>
          <w:tcPr>
            <w:tcW w:w="3386"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1.6</w:t>
            </w:r>
          </w:p>
        </w:tc>
        <w:tc>
          <w:tcPr>
            <w:tcW w:w="2980" w:type="dxa"/>
            <w:shd w:val="clear" w:color="auto" w:fill="FFFFFF"/>
          </w:tcPr>
          <w:p w:rsidR="000632D2" w:rsidRPr="005E7FA0" w:rsidRDefault="000632D2" w:rsidP="00692760">
            <w:pPr>
              <w:jc w:val="center"/>
              <w:rPr>
                <w:rFonts w:ascii="Tahoma" w:hAnsi="Tahoma" w:cs="Tahoma"/>
              </w:rPr>
            </w:pPr>
          </w:p>
        </w:tc>
        <w:tc>
          <w:tcPr>
            <w:tcW w:w="2980"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50.7</w:t>
            </w:r>
          </w:p>
        </w:tc>
      </w:tr>
      <w:tr w:rsidR="000632D2" w:rsidRPr="005E7FA0" w:rsidTr="006742BA">
        <w:trPr>
          <w:trHeight w:val="331"/>
        </w:trPr>
        <w:tc>
          <w:tcPr>
            <w:tcW w:w="3386"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1.7</w:t>
            </w:r>
          </w:p>
        </w:tc>
        <w:tc>
          <w:tcPr>
            <w:tcW w:w="2980" w:type="dxa"/>
            <w:shd w:val="clear" w:color="auto" w:fill="FFFFFF"/>
          </w:tcPr>
          <w:p w:rsidR="000632D2" w:rsidRPr="005E7FA0" w:rsidRDefault="000632D2" w:rsidP="00692760">
            <w:pPr>
              <w:jc w:val="center"/>
              <w:rPr>
                <w:rFonts w:ascii="Tahoma" w:hAnsi="Tahoma" w:cs="Tahoma"/>
              </w:rPr>
            </w:pPr>
          </w:p>
        </w:tc>
        <w:tc>
          <w:tcPr>
            <w:tcW w:w="2980"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51.4</w:t>
            </w:r>
          </w:p>
        </w:tc>
      </w:tr>
      <w:tr w:rsidR="000632D2" w:rsidRPr="005E7FA0" w:rsidTr="006742BA">
        <w:trPr>
          <w:trHeight w:val="331"/>
        </w:trPr>
        <w:tc>
          <w:tcPr>
            <w:tcW w:w="3386"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1.8</w:t>
            </w:r>
          </w:p>
        </w:tc>
        <w:tc>
          <w:tcPr>
            <w:tcW w:w="2980" w:type="dxa"/>
            <w:shd w:val="clear" w:color="auto" w:fill="FFFFFF"/>
          </w:tcPr>
          <w:p w:rsidR="000632D2" w:rsidRPr="005E7FA0" w:rsidRDefault="000632D2" w:rsidP="00692760">
            <w:pPr>
              <w:jc w:val="center"/>
              <w:rPr>
                <w:rFonts w:ascii="Tahoma" w:hAnsi="Tahoma" w:cs="Tahoma"/>
              </w:rPr>
            </w:pPr>
          </w:p>
        </w:tc>
        <w:tc>
          <w:tcPr>
            <w:tcW w:w="2980"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52.1</w:t>
            </w:r>
          </w:p>
        </w:tc>
      </w:tr>
      <w:tr w:rsidR="000632D2" w:rsidRPr="005E7FA0" w:rsidTr="006742BA">
        <w:trPr>
          <w:trHeight w:val="331"/>
        </w:trPr>
        <w:tc>
          <w:tcPr>
            <w:tcW w:w="3386"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1.9</w:t>
            </w:r>
          </w:p>
        </w:tc>
        <w:tc>
          <w:tcPr>
            <w:tcW w:w="2980" w:type="dxa"/>
            <w:shd w:val="clear" w:color="auto" w:fill="FFFFFF"/>
          </w:tcPr>
          <w:p w:rsidR="000632D2" w:rsidRPr="005E7FA0" w:rsidRDefault="000632D2" w:rsidP="00692760">
            <w:pPr>
              <w:jc w:val="center"/>
              <w:rPr>
                <w:rFonts w:ascii="Tahoma" w:hAnsi="Tahoma" w:cs="Tahoma"/>
              </w:rPr>
            </w:pPr>
          </w:p>
        </w:tc>
        <w:tc>
          <w:tcPr>
            <w:tcW w:w="2980"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52.8</w:t>
            </w:r>
          </w:p>
        </w:tc>
      </w:tr>
      <w:tr w:rsidR="000632D2" w:rsidRPr="005E7FA0" w:rsidTr="006742BA">
        <w:trPr>
          <w:trHeight w:val="331"/>
        </w:trPr>
        <w:tc>
          <w:tcPr>
            <w:tcW w:w="3386"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2</w:t>
            </w:r>
          </w:p>
        </w:tc>
        <w:tc>
          <w:tcPr>
            <w:tcW w:w="2980" w:type="dxa"/>
            <w:shd w:val="clear" w:color="auto" w:fill="FFFFFF"/>
          </w:tcPr>
          <w:p w:rsidR="000632D2" w:rsidRPr="005E7FA0" w:rsidRDefault="000632D2" w:rsidP="00692760">
            <w:pPr>
              <w:jc w:val="center"/>
              <w:rPr>
                <w:rFonts w:ascii="Tahoma" w:hAnsi="Tahoma" w:cs="Tahoma"/>
              </w:rPr>
            </w:pPr>
          </w:p>
        </w:tc>
        <w:tc>
          <w:tcPr>
            <w:tcW w:w="2980"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53.5</w:t>
            </w:r>
          </w:p>
        </w:tc>
      </w:tr>
      <w:tr w:rsidR="000632D2" w:rsidRPr="005E7FA0" w:rsidTr="006742BA">
        <w:trPr>
          <w:trHeight w:val="331"/>
        </w:trPr>
        <w:tc>
          <w:tcPr>
            <w:tcW w:w="3386"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2.1</w:t>
            </w:r>
          </w:p>
        </w:tc>
        <w:tc>
          <w:tcPr>
            <w:tcW w:w="2980" w:type="dxa"/>
            <w:shd w:val="clear" w:color="auto" w:fill="FFFFFF"/>
          </w:tcPr>
          <w:p w:rsidR="000632D2" w:rsidRPr="005E7FA0" w:rsidRDefault="000632D2" w:rsidP="00692760">
            <w:pPr>
              <w:jc w:val="center"/>
              <w:rPr>
                <w:rFonts w:ascii="Tahoma" w:hAnsi="Tahoma" w:cs="Tahoma"/>
              </w:rPr>
            </w:pPr>
          </w:p>
        </w:tc>
        <w:tc>
          <w:tcPr>
            <w:tcW w:w="2980"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54.2</w:t>
            </w:r>
          </w:p>
        </w:tc>
      </w:tr>
      <w:tr w:rsidR="000632D2" w:rsidRPr="005E7FA0" w:rsidTr="006742BA">
        <w:trPr>
          <w:trHeight w:val="331"/>
        </w:trPr>
        <w:tc>
          <w:tcPr>
            <w:tcW w:w="3386"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2.2</w:t>
            </w:r>
          </w:p>
        </w:tc>
        <w:tc>
          <w:tcPr>
            <w:tcW w:w="2980" w:type="dxa"/>
            <w:shd w:val="clear" w:color="auto" w:fill="FFFFFF"/>
          </w:tcPr>
          <w:p w:rsidR="000632D2" w:rsidRPr="005E7FA0" w:rsidRDefault="000632D2" w:rsidP="00692760">
            <w:pPr>
              <w:jc w:val="center"/>
              <w:rPr>
                <w:rFonts w:ascii="Tahoma" w:hAnsi="Tahoma" w:cs="Tahoma"/>
              </w:rPr>
            </w:pPr>
          </w:p>
        </w:tc>
        <w:tc>
          <w:tcPr>
            <w:tcW w:w="2980"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54.9</w:t>
            </w:r>
          </w:p>
        </w:tc>
      </w:tr>
      <w:tr w:rsidR="000632D2" w:rsidRPr="005E7FA0" w:rsidTr="006742BA">
        <w:trPr>
          <w:trHeight w:val="331"/>
        </w:trPr>
        <w:tc>
          <w:tcPr>
            <w:tcW w:w="3386"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2.3</w:t>
            </w:r>
          </w:p>
        </w:tc>
        <w:tc>
          <w:tcPr>
            <w:tcW w:w="2980" w:type="dxa"/>
            <w:shd w:val="clear" w:color="auto" w:fill="FFFFFF"/>
          </w:tcPr>
          <w:p w:rsidR="000632D2" w:rsidRPr="005E7FA0" w:rsidRDefault="000632D2" w:rsidP="00692760">
            <w:pPr>
              <w:jc w:val="center"/>
              <w:rPr>
                <w:rFonts w:ascii="Tahoma" w:hAnsi="Tahoma" w:cs="Tahoma"/>
              </w:rPr>
            </w:pPr>
          </w:p>
        </w:tc>
        <w:tc>
          <w:tcPr>
            <w:tcW w:w="2980"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55.6</w:t>
            </w:r>
          </w:p>
        </w:tc>
      </w:tr>
      <w:tr w:rsidR="000632D2" w:rsidRPr="005E7FA0" w:rsidTr="006742BA">
        <w:trPr>
          <w:trHeight w:val="67"/>
        </w:trPr>
        <w:tc>
          <w:tcPr>
            <w:tcW w:w="3386" w:type="dxa"/>
            <w:tcBorders>
              <w:bottom w:val="single" w:sz="4" w:space="0" w:color="auto"/>
            </w:tcBorders>
            <w:shd w:val="clear" w:color="auto" w:fill="FFFFFF"/>
          </w:tcPr>
          <w:p w:rsidR="000632D2" w:rsidRPr="005E7FA0" w:rsidRDefault="000632D2" w:rsidP="00692760">
            <w:pPr>
              <w:jc w:val="center"/>
              <w:rPr>
                <w:rFonts w:ascii="Tahoma" w:hAnsi="Tahoma" w:cs="Tahoma"/>
              </w:rPr>
            </w:pPr>
            <w:r w:rsidRPr="005E7FA0">
              <w:rPr>
                <w:rFonts w:ascii="Tahoma" w:hAnsi="Tahoma" w:cs="Tahoma"/>
              </w:rPr>
              <w:t>2.4</w:t>
            </w:r>
          </w:p>
        </w:tc>
        <w:tc>
          <w:tcPr>
            <w:tcW w:w="2980" w:type="dxa"/>
            <w:tcBorders>
              <w:bottom w:val="single" w:sz="4" w:space="0" w:color="auto"/>
            </w:tcBorders>
            <w:shd w:val="clear" w:color="auto" w:fill="FFFFFF"/>
          </w:tcPr>
          <w:p w:rsidR="000632D2" w:rsidRPr="005E7FA0" w:rsidRDefault="000632D2" w:rsidP="00692760">
            <w:pPr>
              <w:jc w:val="center"/>
              <w:rPr>
                <w:rFonts w:ascii="Tahoma" w:hAnsi="Tahoma" w:cs="Tahoma"/>
              </w:rPr>
            </w:pPr>
          </w:p>
        </w:tc>
        <w:tc>
          <w:tcPr>
            <w:tcW w:w="2980" w:type="dxa"/>
            <w:tcBorders>
              <w:bottom w:val="single" w:sz="4" w:space="0" w:color="auto"/>
            </w:tcBorders>
            <w:shd w:val="clear" w:color="auto" w:fill="FFFFFF"/>
          </w:tcPr>
          <w:p w:rsidR="000632D2" w:rsidRPr="005E7FA0" w:rsidRDefault="000632D2" w:rsidP="00692760">
            <w:pPr>
              <w:jc w:val="center"/>
              <w:rPr>
                <w:rFonts w:ascii="Tahoma" w:hAnsi="Tahoma" w:cs="Tahoma"/>
              </w:rPr>
            </w:pPr>
            <w:r w:rsidRPr="005E7FA0">
              <w:rPr>
                <w:rFonts w:ascii="Tahoma" w:hAnsi="Tahoma" w:cs="Tahoma"/>
              </w:rPr>
              <w:t>56.3</w:t>
            </w:r>
          </w:p>
        </w:tc>
      </w:tr>
      <w:tr w:rsidR="000632D2" w:rsidRPr="005E7FA0" w:rsidTr="006742BA">
        <w:trPr>
          <w:trHeight w:val="331"/>
        </w:trPr>
        <w:tc>
          <w:tcPr>
            <w:tcW w:w="9347" w:type="dxa"/>
            <w:gridSpan w:val="3"/>
            <w:shd w:val="clear" w:color="auto" w:fill="EEECE1"/>
          </w:tcPr>
          <w:p w:rsidR="000632D2" w:rsidRPr="005E7FA0" w:rsidRDefault="000632D2" w:rsidP="00692760">
            <w:pPr>
              <w:jc w:val="center"/>
              <w:rPr>
                <w:rFonts w:ascii="Tahoma" w:hAnsi="Tahoma" w:cs="Tahoma"/>
                <w:b/>
              </w:rPr>
            </w:pPr>
            <w:r w:rsidRPr="005E7FA0">
              <w:rPr>
                <w:rFonts w:ascii="Tahoma" w:hAnsi="Tahoma" w:cs="Tahoma"/>
                <w:b/>
              </w:rPr>
              <w:t>Effective 57-58</w:t>
            </w:r>
          </w:p>
        </w:tc>
      </w:tr>
      <w:tr w:rsidR="000632D2" w:rsidRPr="005E7FA0" w:rsidTr="006742BA">
        <w:trPr>
          <w:trHeight w:val="331"/>
        </w:trPr>
        <w:tc>
          <w:tcPr>
            <w:tcW w:w="3386"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2.5</w:t>
            </w:r>
          </w:p>
        </w:tc>
        <w:tc>
          <w:tcPr>
            <w:tcW w:w="2980" w:type="dxa"/>
            <w:shd w:val="clear" w:color="auto" w:fill="FFFFFF"/>
          </w:tcPr>
          <w:p w:rsidR="000632D2" w:rsidRPr="005E7FA0" w:rsidRDefault="000632D2" w:rsidP="00692760">
            <w:pPr>
              <w:jc w:val="center"/>
              <w:rPr>
                <w:rFonts w:ascii="Tahoma" w:hAnsi="Tahoma" w:cs="Tahoma"/>
              </w:rPr>
            </w:pPr>
          </w:p>
        </w:tc>
        <w:tc>
          <w:tcPr>
            <w:tcW w:w="2980"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57</w:t>
            </w:r>
          </w:p>
        </w:tc>
      </w:tr>
      <w:tr w:rsidR="000632D2" w:rsidRPr="005E7FA0" w:rsidTr="006742BA">
        <w:trPr>
          <w:trHeight w:val="331"/>
        </w:trPr>
        <w:tc>
          <w:tcPr>
            <w:tcW w:w="3386"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2.6</w:t>
            </w:r>
          </w:p>
        </w:tc>
        <w:tc>
          <w:tcPr>
            <w:tcW w:w="2980" w:type="dxa"/>
            <w:shd w:val="clear" w:color="auto" w:fill="FFFFFF"/>
          </w:tcPr>
          <w:p w:rsidR="000632D2" w:rsidRPr="005E7FA0" w:rsidRDefault="000632D2" w:rsidP="00692760">
            <w:pPr>
              <w:jc w:val="center"/>
              <w:rPr>
                <w:rFonts w:ascii="Tahoma" w:hAnsi="Tahoma" w:cs="Tahoma"/>
              </w:rPr>
            </w:pPr>
          </w:p>
        </w:tc>
        <w:tc>
          <w:tcPr>
            <w:tcW w:w="2980"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57.2</w:t>
            </w:r>
          </w:p>
        </w:tc>
      </w:tr>
      <w:tr w:rsidR="000632D2" w:rsidRPr="005E7FA0" w:rsidTr="006742BA">
        <w:trPr>
          <w:trHeight w:val="331"/>
        </w:trPr>
        <w:tc>
          <w:tcPr>
            <w:tcW w:w="3386"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2.7</w:t>
            </w:r>
          </w:p>
        </w:tc>
        <w:tc>
          <w:tcPr>
            <w:tcW w:w="2980" w:type="dxa"/>
            <w:shd w:val="clear" w:color="auto" w:fill="FFFFFF"/>
          </w:tcPr>
          <w:p w:rsidR="000632D2" w:rsidRPr="005E7FA0" w:rsidRDefault="000632D2" w:rsidP="00692760">
            <w:pPr>
              <w:jc w:val="center"/>
              <w:rPr>
                <w:rFonts w:ascii="Tahoma" w:hAnsi="Tahoma" w:cs="Tahoma"/>
              </w:rPr>
            </w:pPr>
          </w:p>
        </w:tc>
        <w:tc>
          <w:tcPr>
            <w:tcW w:w="2980"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57.4</w:t>
            </w:r>
          </w:p>
        </w:tc>
      </w:tr>
      <w:tr w:rsidR="000632D2" w:rsidRPr="005E7FA0" w:rsidTr="006742BA">
        <w:trPr>
          <w:trHeight w:val="331"/>
        </w:trPr>
        <w:tc>
          <w:tcPr>
            <w:tcW w:w="3386"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2.8</w:t>
            </w:r>
          </w:p>
        </w:tc>
        <w:tc>
          <w:tcPr>
            <w:tcW w:w="2980" w:type="dxa"/>
            <w:shd w:val="clear" w:color="auto" w:fill="FFFFFF"/>
          </w:tcPr>
          <w:p w:rsidR="000632D2" w:rsidRPr="005E7FA0" w:rsidRDefault="000632D2" w:rsidP="00692760">
            <w:pPr>
              <w:jc w:val="center"/>
              <w:rPr>
                <w:rFonts w:ascii="Tahoma" w:hAnsi="Tahoma" w:cs="Tahoma"/>
              </w:rPr>
            </w:pPr>
          </w:p>
        </w:tc>
        <w:tc>
          <w:tcPr>
            <w:tcW w:w="2980"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57.6</w:t>
            </w:r>
          </w:p>
        </w:tc>
      </w:tr>
      <w:tr w:rsidR="000632D2" w:rsidRPr="005E7FA0" w:rsidTr="006742BA">
        <w:trPr>
          <w:trHeight w:val="331"/>
        </w:trPr>
        <w:tc>
          <w:tcPr>
            <w:tcW w:w="3386"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2.9</w:t>
            </w:r>
          </w:p>
        </w:tc>
        <w:tc>
          <w:tcPr>
            <w:tcW w:w="2980" w:type="dxa"/>
            <w:shd w:val="clear" w:color="auto" w:fill="FFFFFF"/>
          </w:tcPr>
          <w:p w:rsidR="000632D2" w:rsidRPr="005E7FA0" w:rsidRDefault="000632D2" w:rsidP="00692760">
            <w:pPr>
              <w:jc w:val="center"/>
              <w:rPr>
                <w:rFonts w:ascii="Tahoma" w:hAnsi="Tahoma" w:cs="Tahoma"/>
              </w:rPr>
            </w:pPr>
          </w:p>
        </w:tc>
        <w:tc>
          <w:tcPr>
            <w:tcW w:w="2980"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57.8</w:t>
            </w:r>
          </w:p>
        </w:tc>
      </w:tr>
      <w:tr w:rsidR="000632D2" w:rsidRPr="005E7FA0" w:rsidTr="006742BA">
        <w:trPr>
          <w:trHeight w:val="331"/>
        </w:trPr>
        <w:tc>
          <w:tcPr>
            <w:tcW w:w="3386"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3</w:t>
            </w:r>
          </w:p>
        </w:tc>
        <w:tc>
          <w:tcPr>
            <w:tcW w:w="2980" w:type="dxa"/>
            <w:shd w:val="clear" w:color="auto" w:fill="FFFFFF"/>
          </w:tcPr>
          <w:p w:rsidR="000632D2" w:rsidRPr="005E7FA0" w:rsidRDefault="000632D2" w:rsidP="00692760">
            <w:pPr>
              <w:jc w:val="center"/>
              <w:rPr>
                <w:rFonts w:ascii="Tahoma" w:hAnsi="Tahoma" w:cs="Tahoma"/>
              </w:rPr>
            </w:pPr>
          </w:p>
        </w:tc>
        <w:tc>
          <w:tcPr>
            <w:tcW w:w="2980"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58</w:t>
            </w:r>
          </w:p>
        </w:tc>
      </w:tr>
      <w:tr w:rsidR="000632D2" w:rsidRPr="005E7FA0" w:rsidTr="006742BA">
        <w:trPr>
          <w:trHeight w:val="331"/>
        </w:trPr>
        <w:tc>
          <w:tcPr>
            <w:tcW w:w="3386"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3.1</w:t>
            </w:r>
          </w:p>
        </w:tc>
        <w:tc>
          <w:tcPr>
            <w:tcW w:w="2980" w:type="dxa"/>
            <w:shd w:val="clear" w:color="auto" w:fill="FFFFFF"/>
          </w:tcPr>
          <w:p w:rsidR="000632D2" w:rsidRPr="005E7FA0" w:rsidRDefault="000632D2" w:rsidP="00692760">
            <w:pPr>
              <w:jc w:val="center"/>
              <w:rPr>
                <w:rFonts w:ascii="Tahoma" w:hAnsi="Tahoma" w:cs="Tahoma"/>
              </w:rPr>
            </w:pPr>
          </w:p>
        </w:tc>
        <w:tc>
          <w:tcPr>
            <w:tcW w:w="2980"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58.2</w:t>
            </w:r>
          </w:p>
        </w:tc>
      </w:tr>
      <w:tr w:rsidR="000632D2" w:rsidRPr="005E7FA0" w:rsidTr="006742BA">
        <w:trPr>
          <w:trHeight w:val="331"/>
        </w:trPr>
        <w:tc>
          <w:tcPr>
            <w:tcW w:w="3386"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3.2</w:t>
            </w:r>
          </w:p>
        </w:tc>
        <w:tc>
          <w:tcPr>
            <w:tcW w:w="2980" w:type="dxa"/>
            <w:shd w:val="clear" w:color="auto" w:fill="FFFFFF"/>
          </w:tcPr>
          <w:p w:rsidR="000632D2" w:rsidRPr="005E7FA0" w:rsidRDefault="000632D2" w:rsidP="00692760">
            <w:pPr>
              <w:jc w:val="center"/>
              <w:rPr>
                <w:rFonts w:ascii="Tahoma" w:hAnsi="Tahoma" w:cs="Tahoma"/>
              </w:rPr>
            </w:pPr>
          </w:p>
        </w:tc>
        <w:tc>
          <w:tcPr>
            <w:tcW w:w="2980"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58.4</w:t>
            </w:r>
          </w:p>
        </w:tc>
      </w:tr>
      <w:tr w:rsidR="000632D2" w:rsidRPr="005E7FA0" w:rsidTr="006742BA">
        <w:trPr>
          <w:trHeight w:val="331"/>
        </w:trPr>
        <w:tc>
          <w:tcPr>
            <w:tcW w:w="3386"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3.3</w:t>
            </w:r>
          </w:p>
        </w:tc>
        <w:tc>
          <w:tcPr>
            <w:tcW w:w="2980" w:type="dxa"/>
            <w:shd w:val="clear" w:color="auto" w:fill="FFFFFF"/>
          </w:tcPr>
          <w:p w:rsidR="000632D2" w:rsidRPr="005E7FA0" w:rsidRDefault="000632D2" w:rsidP="00692760">
            <w:pPr>
              <w:jc w:val="center"/>
              <w:rPr>
                <w:rFonts w:ascii="Tahoma" w:hAnsi="Tahoma" w:cs="Tahoma"/>
              </w:rPr>
            </w:pPr>
          </w:p>
        </w:tc>
        <w:tc>
          <w:tcPr>
            <w:tcW w:w="2980"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58.6</w:t>
            </w:r>
          </w:p>
        </w:tc>
      </w:tr>
      <w:tr w:rsidR="000632D2" w:rsidRPr="005E7FA0" w:rsidTr="006742BA">
        <w:trPr>
          <w:trHeight w:val="331"/>
        </w:trPr>
        <w:tc>
          <w:tcPr>
            <w:tcW w:w="3386" w:type="dxa"/>
            <w:tcBorders>
              <w:bottom w:val="single" w:sz="4" w:space="0" w:color="auto"/>
            </w:tcBorders>
            <w:shd w:val="clear" w:color="auto" w:fill="FFFFFF"/>
          </w:tcPr>
          <w:p w:rsidR="000632D2" w:rsidRPr="005E7FA0" w:rsidRDefault="000632D2" w:rsidP="00692760">
            <w:pPr>
              <w:jc w:val="center"/>
              <w:rPr>
                <w:rFonts w:ascii="Tahoma" w:hAnsi="Tahoma" w:cs="Tahoma"/>
              </w:rPr>
            </w:pPr>
            <w:r w:rsidRPr="005E7FA0">
              <w:rPr>
                <w:rFonts w:ascii="Tahoma" w:hAnsi="Tahoma" w:cs="Tahoma"/>
              </w:rPr>
              <w:t>3.4</w:t>
            </w:r>
          </w:p>
        </w:tc>
        <w:tc>
          <w:tcPr>
            <w:tcW w:w="2980" w:type="dxa"/>
            <w:tcBorders>
              <w:bottom w:val="single" w:sz="4" w:space="0" w:color="auto"/>
            </w:tcBorders>
            <w:shd w:val="clear" w:color="auto" w:fill="FFFFFF"/>
          </w:tcPr>
          <w:p w:rsidR="000632D2" w:rsidRPr="005E7FA0" w:rsidRDefault="000632D2" w:rsidP="00692760">
            <w:pPr>
              <w:jc w:val="center"/>
              <w:rPr>
                <w:rFonts w:ascii="Tahoma" w:hAnsi="Tahoma" w:cs="Tahoma"/>
              </w:rPr>
            </w:pPr>
          </w:p>
        </w:tc>
        <w:tc>
          <w:tcPr>
            <w:tcW w:w="2980" w:type="dxa"/>
            <w:tcBorders>
              <w:bottom w:val="single" w:sz="4" w:space="0" w:color="auto"/>
            </w:tcBorders>
            <w:shd w:val="clear" w:color="auto" w:fill="FFFFFF"/>
          </w:tcPr>
          <w:p w:rsidR="000632D2" w:rsidRPr="005E7FA0" w:rsidRDefault="000632D2" w:rsidP="00692760">
            <w:pPr>
              <w:jc w:val="center"/>
              <w:rPr>
                <w:rFonts w:ascii="Tahoma" w:hAnsi="Tahoma" w:cs="Tahoma"/>
              </w:rPr>
            </w:pPr>
            <w:r w:rsidRPr="005E7FA0">
              <w:rPr>
                <w:rFonts w:ascii="Tahoma" w:hAnsi="Tahoma" w:cs="Tahoma"/>
              </w:rPr>
              <w:t>58.8</w:t>
            </w:r>
          </w:p>
        </w:tc>
      </w:tr>
      <w:tr w:rsidR="000632D2" w:rsidRPr="005E7FA0" w:rsidTr="006742BA">
        <w:trPr>
          <w:trHeight w:val="331"/>
        </w:trPr>
        <w:tc>
          <w:tcPr>
            <w:tcW w:w="9347" w:type="dxa"/>
            <w:gridSpan w:val="3"/>
            <w:shd w:val="clear" w:color="auto" w:fill="EEECE1"/>
          </w:tcPr>
          <w:p w:rsidR="000632D2" w:rsidRPr="005E7FA0" w:rsidRDefault="000632D2" w:rsidP="00692760">
            <w:pPr>
              <w:jc w:val="center"/>
              <w:rPr>
                <w:rFonts w:ascii="Tahoma" w:hAnsi="Tahoma" w:cs="Tahoma"/>
                <w:b/>
              </w:rPr>
            </w:pPr>
            <w:r w:rsidRPr="005E7FA0">
              <w:rPr>
                <w:rFonts w:ascii="Tahoma" w:hAnsi="Tahoma" w:cs="Tahoma"/>
                <w:b/>
              </w:rPr>
              <w:t>Highly Effective 59-60</w:t>
            </w:r>
          </w:p>
        </w:tc>
      </w:tr>
      <w:tr w:rsidR="000632D2" w:rsidRPr="005E7FA0" w:rsidTr="006742BA">
        <w:trPr>
          <w:trHeight w:val="331"/>
        </w:trPr>
        <w:tc>
          <w:tcPr>
            <w:tcW w:w="3386"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3.5</w:t>
            </w:r>
          </w:p>
        </w:tc>
        <w:tc>
          <w:tcPr>
            <w:tcW w:w="2980" w:type="dxa"/>
            <w:shd w:val="clear" w:color="auto" w:fill="FFFFFF"/>
          </w:tcPr>
          <w:p w:rsidR="000632D2" w:rsidRPr="005E7FA0" w:rsidRDefault="000632D2" w:rsidP="00692760">
            <w:pPr>
              <w:jc w:val="center"/>
              <w:rPr>
                <w:rFonts w:ascii="Tahoma" w:hAnsi="Tahoma" w:cs="Tahoma"/>
              </w:rPr>
            </w:pPr>
          </w:p>
        </w:tc>
        <w:tc>
          <w:tcPr>
            <w:tcW w:w="2980"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59</w:t>
            </w:r>
          </w:p>
        </w:tc>
      </w:tr>
      <w:tr w:rsidR="000632D2" w:rsidRPr="005E7FA0" w:rsidTr="006742BA">
        <w:trPr>
          <w:trHeight w:val="331"/>
        </w:trPr>
        <w:tc>
          <w:tcPr>
            <w:tcW w:w="3386" w:type="dxa"/>
            <w:tcBorders>
              <w:bottom w:val="single" w:sz="4" w:space="0" w:color="auto"/>
            </w:tcBorders>
            <w:shd w:val="clear" w:color="auto" w:fill="FFFFFF"/>
          </w:tcPr>
          <w:p w:rsidR="000632D2" w:rsidRPr="005E7FA0" w:rsidRDefault="000632D2" w:rsidP="00692760">
            <w:pPr>
              <w:jc w:val="center"/>
              <w:rPr>
                <w:rFonts w:ascii="Tahoma" w:hAnsi="Tahoma" w:cs="Tahoma"/>
              </w:rPr>
            </w:pPr>
            <w:r w:rsidRPr="005E7FA0">
              <w:rPr>
                <w:rFonts w:ascii="Tahoma" w:hAnsi="Tahoma" w:cs="Tahoma"/>
              </w:rPr>
              <w:t>3.6</w:t>
            </w:r>
          </w:p>
        </w:tc>
        <w:tc>
          <w:tcPr>
            <w:tcW w:w="2980" w:type="dxa"/>
            <w:tcBorders>
              <w:bottom w:val="single" w:sz="4" w:space="0" w:color="auto"/>
            </w:tcBorders>
            <w:shd w:val="clear" w:color="auto" w:fill="FFFFFF"/>
          </w:tcPr>
          <w:p w:rsidR="000632D2" w:rsidRPr="005E7FA0" w:rsidRDefault="000632D2" w:rsidP="00692760">
            <w:pPr>
              <w:jc w:val="center"/>
              <w:rPr>
                <w:rFonts w:ascii="Tahoma" w:hAnsi="Tahoma" w:cs="Tahoma"/>
              </w:rPr>
            </w:pPr>
          </w:p>
        </w:tc>
        <w:tc>
          <w:tcPr>
            <w:tcW w:w="2980" w:type="dxa"/>
            <w:tcBorders>
              <w:bottom w:val="single" w:sz="4" w:space="0" w:color="auto"/>
            </w:tcBorders>
            <w:shd w:val="clear" w:color="auto" w:fill="FFFFFF"/>
          </w:tcPr>
          <w:p w:rsidR="000632D2" w:rsidRPr="005E7FA0" w:rsidRDefault="000632D2" w:rsidP="00692760">
            <w:pPr>
              <w:jc w:val="center"/>
              <w:rPr>
                <w:rFonts w:ascii="Tahoma" w:hAnsi="Tahoma" w:cs="Tahoma"/>
              </w:rPr>
            </w:pPr>
            <w:r w:rsidRPr="005E7FA0">
              <w:rPr>
                <w:rFonts w:ascii="Tahoma" w:hAnsi="Tahoma" w:cs="Tahoma"/>
              </w:rPr>
              <w:t>59.3</w:t>
            </w:r>
          </w:p>
        </w:tc>
      </w:tr>
      <w:tr w:rsidR="000632D2" w:rsidRPr="005E7FA0" w:rsidTr="006742BA">
        <w:trPr>
          <w:trHeight w:val="331"/>
        </w:trPr>
        <w:tc>
          <w:tcPr>
            <w:tcW w:w="3386"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3.7</w:t>
            </w:r>
          </w:p>
        </w:tc>
        <w:tc>
          <w:tcPr>
            <w:tcW w:w="2980" w:type="dxa"/>
            <w:shd w:val="clear" w:color="auto" w:fill="FFFFFF"/>
          </w:tcPr>
          <w:p w:rsidR="000632D2" w:rsidRPr="005E7FA0" w:rsidRDefault="000632D2" w:rsidP="00692760">
            <w:pPr>
              <w:jc w:val="center"/>
              <w:rPr>
                <w:rFonts w:ascii="Tahoma" w:hAnsi="Tahoma" w:cs="Tahoma"/>
              </w:rPr>
            </w:pPr>
          </w:p>
        </w:tc>
        <w:tc>
          <w:tcPr>
            <w:tcW w:w="2980"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59.5</w:t>
            </w:r>
          </w:p>
        </w:tc>
      </w:tr>
      <w:tr w:rsidR="000632D2" w:rsidRPr="005E7FA0" w:rsidTr="006742BA">
        <w:trPr>
          <w:trHeight w:val="331"/>
        </w:trPr>
        <w:tc>
          <w:tcPr>
            <w:tcW w:w="3386" w:type="dxa"/>
            <w:tcBorders>
              <w:bottom w:val="single" w:sz="4" w:space="0" w:color="auto"/>
            </w:tcBorders>
            <w:shd w:val="clear" w:color="auto" w:fill="FFFFFF"/>
          </w:tcPr>
          <w:p w:rsidR="000632D2" w:rsidRPr="005E7FA0" w:rsidRDefault="000632D2" w:rsidP="00692760">
            <w:pPr>
              <w:jc w:val="center"/>
              <w:rPr>
                <w:rFonts w:ascii="Tahoma" w:hAnsi="Tahoma" w:cs="Tahoma"/>
              </w:rPr>
            </w:pPr>
            <w:r w:rsidRPr="005E7FA0">
              <w:rPr>
                <w:rFonts w:ascii="Tahoma" w:hAnsi="Tahoma" w:cs="Tahoma"/>
              </w:rPr>
              <w:t>3.8</w:t>
            </w:r>
          </w:p>
        </w:tc>
        <w:tc>
          <w:tcPr>
            <w:tcW w:w="2980" w:type="dxa"/>
            <w:tcBorders>
              <w:bottom w:val="single" w:sz="4" w:space="0" w:color="auto"/>
            </w:tcBorders>
            <w:shd w:val="clear" w:color="auto" w:fill="FFFFFF"/>
          </w:tcPr>
          <w:p w:rsidR="000632D2" w:rsidRPr="005E7FA0" w:rsidRDefault="000632D2" w:rsidP="00692760">
            <w:pPr>
              <w:jc w:val="center"/>
              <w:rPr>
                <w:rFonts w:ascii="Tahoma" w:hAnsi="Tahoma" w:cs="Tahoma"/>
              </w:rPr>
            </w:pPr>
          </w:p>
        </w:tc>
        <w:tc>
          <w:tcPr>
            <w:tcW w:w="2980" w:type="dxa"/>
            <w:tcBorders>
              <w:bottom w:val="single" w:sz="4" w:space="0" w:color="auto"/>
            </w:tcBorders>
            <w:shd w:val="clear" w:color="auto" w:fill="FFFFFF"/>
          </w:tcPr>
          <w:p w:rsidR="000632D2" w:rsidRPr="005E7FA0" w:rsidRDefault="000632D2" w:rsidP="00692760">
            <w:pPr>
              <w:jc w:val="center"/>
              <w:rPr>
                <w:rFonts w:ascii="Tahoma" w:hAnsi="Tahoma" w:cs="Tahoma"/>
              </w:rPr>
            </w:pPr>
            <w:r w:rsidRPr="005E7FA0">
              <w:rPr>
                <w:rFonts w:ascii="Tahoma" w:hAnsi="Tahoma" w:cs="Tahoma"/>
              </w:rPr>
              <w:t>59.8</w:t>
            </w:r>
          </w:p>
        </w:tc>
      </w:tr>
      <w:tr w:rsidR="000632D2" w:rsidRPr="005E7FA0" w:rsidTr="006742BA">
        <w:trPr>
          <w:trHeight w:val="331"/>
        </w:trPr>
        <w:tc>
          <w:tcPr>
            <w:tcW w:w="3386"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3.9</w:t>
            </w:r>
          </w:p>
        </w:tc>
        <w:tc>
          <w:tcPr>
            <w:tcW w:w="2980" w:type="dxa"/>
            <w:shd w:val="clear" w:color="auto" w:fill="FFFFFF"/>
          </w:tcPr>
          <w:p w:rsidR="000632D2" w:rsidRPr="005E7FA0" w:rsidRDefault="000632D2" w:rsidP="00692760">
            <w:pPr>
              <w:jc w:val="center"/>
              <w:rPr>
                <w:rFonts w:ascii="Tahoma" w:hAnsi="Tahoma" w:cs="Tahoma"/>
              </w:rPr>
            </w:pPr>
          </w:p>
        </w:tc>
        <w:tc>
          <w:tcPr>
            <w:tcW w:w="2980"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60</w:t>
            </w:r>
          </w:p>
        </w:tc>
      </w:tr>
      <w:tr w:rsidR="000632D2" w:rsidRPr="006742BA" w:rsidTr="006742BA">
        <w:trPr>
          <w:trHeight w:val="348"/>
        </w:trPr>
        <w:tc>
          <w:tcPr>
            <w:tcW w:w="3386" w:type="dxa"/>
            <w:shd w:val="clear" w:color="auto" w:fill="FFFFFF"/>
          </w:tcPr>
          <w:p w:rsidR="000632D2" w:rsidRPr="005E7FA0" w:rsidRDefault="000632D2" w:rsidP="00692760">
            <w:pPr>
              <w:jc w:val="center"/>
              <w:rPr>
                <w:rFonts w:ascii="Tahoma" w:hAnsi="Tahoma" w:cs="Tahoma"/>
              </w:rPr>
            </w:pPr>
            <w:r w:rsidRPr="005E7FA0">
              <w:rPr>
                <w:rFonts w:ascii="Tahoma" w:hAnsi="Tahoma" w:cs="Tahoma"/>
              </w:rPr>
              <w:t>4</w:t>
            </w:r>
          </w:p>
        </w:tc>
        <w:tc>
          <w:tcPr>
            <w:tcW w:w="2980" w:type="dxa"/>
            <w:shd w:val="clear" w:color="auto" w:fill="FFFFFF"/>
          </w:tcPr>
          <w:p w:rsidR="000632D2" w:rsidRPr="005E7FA0" w:rsidRDefault="000632D2" w:rsidP="00692760">
            <w:pPr>
              <w:jc w:val="center"/>
              <w:rPr>
                <w:rFonts w:ascii="Tahoma" w:hAnsi="Tahoma" w:cs="Tahoma"/>
              </w:rPr>
            </w:pPr>
          </w:p>
        </w:tc>
        <w:tc>
          <w:tcPr>
            <w:tcW w:w="2980" w:type="dxa"/>
            <w:shd w:val="clear" w:color="auto" w:fill="FFFFFF"/>
          </w:tcPr>
          <w:p w:rsidR="000632D2" w:rsidRPr="006742BA" w:rsidRDefault="000632D2" w:rsidP="00692760">
            <w:pPr>
              <w:jc w:val="center"/>
              <w:rPr>
                <w:rFonts w:ascii="Tahoma" w:hAnsi="Tahoma" w:cs="Tahoma"/>
              </w:rPr>
            </w:pPr>
            <w:r w:rsidRPr="005E7FA0">
              <w:rPr>
                <w:rFonts w:ascii="Tahoma" w:hAnsi="Tahoma" w:cs="Tahoma"/>
              </w:rPr>
              <w:t>60.25 (round to 60)</w:t>
            </w:r>
          </w:p>
        </w:tc>
      </w:tr>
    </w:tbl>
    <w:p w:rsidR="000632D2" w:rsidRPr="006742BA" w:rsidRDefault="000632D2" w:rsidP="000632D2">
      <w:pPr>
        <w:widowControl/>
        <w:kinsoku/>
        <w:spacing w:after="200" w:line="276" w:lineRule="auto"/>
        <w:rPr>
          <w:rFonts w:ascii="Tahoma" w:hAnsi="Tahoma" w:cs="Tahoma"/>
          <w:b/>
          <w:u w:val="single"/>
        </w:rPr>
      </w:pPr>
    </w:p>
    <w:p w:rsidR="000632D2" w:rsidRPr="006742BA" w:rsidRDefault="000632D2" w:rsidP="000632D2">
      <w:pPr>
        <w:widowControl/>
        <w:kinsoku/>
        <w:spacing w:after="200" w:line="276" w:lineRule="auto"/>
        <w:rPr>
          <w:rFonts w:ascii="Tahoma" w:hAnsi="Tahoma" w:cs="Tahoma"/>
          <w:b/>
          <w:u w:val="single"/>
        </w:rPr>
      </w:pPr>
    </w:p>
    <w:p w:rsidR="000632D2" w:rsidRPr="006742BA" w:rsidRDefault="000632D2" w:rsidP="000632D2">
      <w:pPr>
        <w:widowControl/>
        <w:kinsoku/>
        <w:spacing w:after="200" w:line="276" w:lineRule="auto"/>
        <w:rPr>
          <w:rFonts w:ascii="Tahoma" w:hAnsi="Tahoma" w:cs="Tahoma"/>
          <w:b/>
          <w:u w:val="single"/>
        </w:rPr>
      </w:pPr>
    </w:p>
    <w:p w:rsidR="000632D2" w:rsidRPr="006742BA" w:rsidRDefault="000632D2" w:rsidP="000632D2">
      <w:pPr>
        <w:widowControl/>
        <w:kinsoku/>
        <w:spacing w:after="200" w:line="276" w:lineRule="auto"/>
        <w:rPr>
          <w:rFonts w:ascii="Tahoma" w:hAnsi="Tahoma" w:cs="Tahoma"/>
          <w:b/>
          <w:u w:val="single"/>
        </w:rPr>
      </w:pPr>
    </w:p>
    <w:p w:rsidR="000632D2" w:rsidRPr="006742BA" w:rsidRDefault="000632D2" w:rsidP="000632D2">
      <w:pPr>
        <w:widowControl/>
        <w:kinsoku/>
        <w:spacing w:after="200" w:line="276" w:lineRule="auto"/>
        <w:rPr>
          <w:rFonts w:ascii="Tahoma" w:hAnsi="Tahoma" w:cs="Tahoma"/>
          <w:b/>
          <w:u w:val="single"/>
        </w:rPr>
      </w:pPr>
    </w:p>
    <w:p w:rsidR="000632D2" w:rsidRPr="006742BA" w:rsidRDefault="000632D2" w:rsidP="000632D2">
      <w:pPr>
        <w:widowControl/>
        <w:kinsoku/>
        <w:spacing w:after="200" w:line="276" w:lineRule="auto"/>
        <w:rPr>
          <w:rFonts w:ascii="Tahoma" w:hAnsi="Tahoma" w:cs="Tahoma"/>
          <w:b/>
          <w:u w:val="single"/>
        </w:rPr>
      </w:pPr>
    </w:p>
    <w:p w:rsidR="000632D2" w:rsidRPr="006742BA" w:rsidRDefault="000632D2" w:rsidP="000632D2">
      <w:pPr>
        <w:widowControl/>
        <w:kinsoku/>
        <w:spacing w:after="200" w:line="276" w:lineRule="auto"/>
        <w:rPr>
          <w:rFonts w:ascii="Tahoma" w:hAnsi="Tahoma" w:cs="Tahoma"/>
          <w:b/>
          <w:u w:val="single"/>
        </w:rPr>
      </w:pPr>
    </w:p>
    <w:p w:rsidR="000632D2" w:rsidRPr="006742BA" w:rsidRDefault="000632D2" w:rsidP="000632D2">
      <w:pPr>
        <w:widowControl/>
        <w:kinsoku/>
        <w:spacing w:after="200" w:line="276" w:lineRule="auto"/>
        <w:rPr>
          <w:rFonts w:ascii="Tahoma" w:hAnsi="Tahoma" w:cs="Tahoma"/>
          <w:b/>
          <w:u w:val="single"/>
        </w:rPr>
      </w:pPr>
    </w:p>
    <w:p w:rsidR="000632D2" w:rsidRPr="006742BA" w:rsidRDefault="000632D2" w:rsidP="000632D2">
      <w:pPr>
        <w:widowControl/>
        <w:kinsoku/>
        <w:spacing w:after="200" w:line="276" w:lineRule="auto"/>
        <w:rPr>
          <w:rFonts w:ascii="Tahoma" w:hAnsi="Tahoma" w:cs="Tahoma"/>
          <w:b/>
          <w:u w:val="single"/>
        </w:rPr>
      </w:pPr>
    </w:p>
    <w:p w:rsidR="000632D2" w:rsidRPr="006742BA" w:rsidRDefault="000632D2" w:rsidP="000632D2">
      <w:pPr>
        <w:widowControl/>
        <w:kinsoku/>
        <w:spacing w:after="200" w:line="276" w:lineRule="auto"/>
        <w:rPr>
          <w:rFonts w:ascii="Tahoma" w:hAnsi="Tahoma" w:cs="Tahoma"/>
          <w:b/>
          <w:u w:val="single"/>
        </w:rPr>
      </w:pPr>
    </w:p>
    <w:p w:rsidR="000632D2" w:rsidRPr="006742BA" w:rsidRDefault="000632D2" w:rsidP="000632D2">
      <w:pPr>
        <w:widowControl/>
        <w:kinsoku/>
        <w:spacing w:after="200" w:line="276" w:lineRule="auto"/>
        <w:rPr>
          <w:rFonts w:ascii="Tahoma" w:hAnsi="Tahoma" w:cs="Tahoma"/>
          <w:b/>
          <w:u w:val="single"/>
        </w:rPr>
      </w:pPr>
    </w:p>
    <w:p w:rsidR="000632D2" w:rsidRPr="006742BA" w:rsidRDefault="000632D2" w:rsidP="000632D2">
      <w:pPr>
        <w:widowControl/>
        <w:kinsoku/>
        <w:spacing w:after="200" w:line="276" w:lineRule="auto"/>
        <w:rPr>
          <w:rFonts w:ascii="Tahoma" w:hAnsi="Tahoma" w:cs="Tahoma"/>
          <w:b/>
          <w:u w:val="single"/>
        </w:rPr>
      </w:pPr>
    </w:p>
    <w:p w:rsidR="000632D2" w:rsidRPr="006742BA" w:rsidRDefault="000632D2" w:rsidP="000632D2">
      <w:pPr>
        <w:widowControl/>
        <w:kinsoku/>
        <w:spacing w:after="200" w:line="276" w:lineRule="auto"/>
        <w:rPr>
          <w:rFonts w:ascii="Tahoma" w:hAnsi="Tahoma" w:cs="Tahoma"/>
          <w:b/>
          <w:u w:val="single"/>
        </w:rPr>
      </w:pPr>
    </w:p>
    <w:p w:rsidR="000632D2" w:rsidRPr="006742BA" w:rsidRDefault="000632D2" w:rsidP="000632D2">
      <w:pPr>
        <w:widowControl/>
        <w:kinsoku/>
        <w:spacing w:after="200" w:line="276" w:lineRule="auto"/>
        <w:rPr>
          <w:rFonts w:ascii="Tahoma" w:hAnsi="Tahoma" w:cs="Tahoma"/>
          <w:b/>
          <w:u w:val="single"/>
        </w:rPr>
      </w:pPr>
    </w:p>
    <w:p w:rsidR="000632D2" w:rsidRPr="006742BA" w:rsidRDefault="000632D2" w:rsidP="000632D2">
      <w:pPr>
        <w:widowControl/>
        <w:kinsoku/>
        <w:spacing w:after="200" w:line="276" w:lineRule="auto"/>
        <w:rPr>
          <w:rFonts w:ascii="Tahoma" w:hAnsi="Tahoma" w:cs="Tahoma"/>
          <w:b/>
          <w:u w:val="single"/>
        </w:rPr>
      </w:pPr>
    </w:p>
    <w:p w:rsidR="000632D2" w:rsidRPr="006742BA" w:rsidRDefault="000632D2" w:rsidP="000632D2">
      <w:pPr>
        <w:widowControl/>
        <w:kinsoku/>
        <w:spacing w:after="200" w:line="276" w:lineRule="auto"/>
        <w:rPr>
          <w:rFonts w:ascii="Tahoma" w:hAnsi="Tahoma" w:cs="Tahoma"/>
          <w:b/>
          <w:u w:val="single"/>
        </w:rPr>
      </w:pPr>
    </w:p>
    <w:p w:rsidR="000632D2" w:rsidRPr="006742BA" w:rsidRDefault="000632D2" w:rsidP="000632D2">
      <w:pPr>
        <w:widowControl/>
        <w:kinsoku/>
        <w:spacing w:after="200" w:line="276" w:lineRule="auto"/>
        <w:rPr>
          <w:rFonts w:ascii="Tahoma" w:hAnsi="Tahoma" w:cs="Tahoma"/>
          <w:b/>
          <w:u w:val="single"/>
        </w:rPr>
      </w:pPr>
    </w:p>
    <w:p w:rsidR="000632D2" w:rsidRPr="006742BA" w:rsidRDefault="000632D2" w:rsidP="000632D2">
      <w:pPr>
        <w:widowControl/>
        <w:kinsoku/>
        <w:spacing w:after="200" w:line="276" w:lineRule="auto"/>
        <w:rPr>
          <w:rFonts w:ascii="Tahoma" w:hAnsi="Tahoma" w:cs="Tahoma"/>
          <w:b/>
          <w:u w:val="single"/>
        </w:rPr>
      </w:pPr>
    </w:p>
    <w:p w:rsidR="000632D2" w:rsidRPr="006742BA" w:rsidRDefault="000632D2" w:rsidP="000632D2">
      <w:pPr>
        <w:widowControl/>
        <w:kinsoku/>
        <w:spacing w:after="200" w:line="276" w:lineRule="auto"/>
        <w:rPr>
          <w:rFonts w:ascii="Tahoma" w:hAnsi="Tahoma" w:cs="Tahoma"/>
          <w:b/>
          <w:u w:val="single"/>
        </w:rPr>
      </w:pPr>
    </w:p>
    <w:p w:rsidR="000632D2" w:rsidRPr="006742BA" w:rsidRDefault="000632D2" w:rsidP="000632D2">
      <w:pPr>
        <w:widowControl/>
        <w:kinsoku/>
        <w:spacing w:after="200" w:line="276" w:lineRule="auto"/>
        <w:rPr>
          <w:rFonts w:ascii="Tahoma" w:hAnsi="Tahoma" w:cs="Tahoma"/>
          <w:b/>
          <w:u w:val="single"/>
        </w:rPr>
      </w:pPr>
    </w:p>
    <w:p w:rsidR="000632D2" w:rsidRPr="006742BA" w:rsidRDefault="000632D2" w:rsidP="000632D2">
      <w:pPr>
        <w:widowControl/>
        <w:kinsoku/>
        <w:spacing w:after="200" w:line="276" w:lineRule="auto"/>
        <w:rPr>
          <w:rFonts w:ascii="Tahoma" w:hAnsi="Tahoma" w:cs="Tahoma"/>
          <w:b/>
          <w:u w:val="single"/>
        </w:rPr>
      </w:pPr>
    </w:p>
    <w:p w:rsidR="007B7623" w:rsidRPr="007B7623" w:rsidRDefault="007B7623" w:rsidP="007B7623">
      <w:pPr>
        <w:pStyle w:val="ListParagraph"/>
        <w:spacing w:before="252" w:line="268" w:lineRule="auto"/>
        <w:ind w:left="540"/>
        <w:jc w:val="center"/>
        <w:rPr>
          <w:rFonts w:ascii="Tahoma" w:hAnsi="Tahoma" w:cs="Tahoma"/>
          <w:sz w:val="28"/>
          <w:szCs w:val="28"/>
        </w:rPr>
      </w:pPr>
    </w:p>
    <w:sectPr w:rsidR="007B7623" w:rsidRPr="007B7623" w:rsidSect="00074DC4">
      <w:footerReference w:type="default" r:id="rId10"/>
      <w:pgSz w:w="12240" w:h="15840" w:code="1"/>
      <w:pgMar w:top="720" w:right="907" w:bottom="288"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5F2" w:rsidRDefault="008C45F2" w:rsidP="004E4F7F">
      <w:r>
        <w:separator/>
      </w:r>
    </w:p>
  </w:endnote>
  <w:endnote w:type="continuationSeparator" w:id="0">
    <w:p w:rsidR="008C45F2" w:rsidRDefault="008C45F2" w:rsidP="004E4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57938"/>
      <w:docPartObj>
        <w:docPartGallery w:val="Page Numbers (Bottom of Page)"/>
        <w:docPartUnique/>
      </w:docPartObj>
    </w:sdtPr>
    <w:sdtEndPr>
      <w:rPr>
        <w:noProof/>
      </w:rPr>
    </w:sdtEndPr>
    <w:sdtContent>
      <w:p w:rsidR="00692760" w:rsidRDefault="00692760">
        <w:pPr>
          <w:pStyle w:val="Footer"/>
          <w:jc w:val="right"/>
        </w:pPr>
        <w:r>
          <w:fldChar w:fldCharType="begin"/>
        </w:r>
        <w:r>
          <w:instrText xml:space="preserve"> PAGE   \* MERGEFORMAT </w:instrText>
        </w:r>
        <w:r>
          <w:fldChar w:fldCharType="separate"/>
        </w:r>
        <w:r w:rsidR="008127EA">
          <w:rPr>
            <w:noProof/>
          </w:rPr>
          <w:t>1</w:t>
        </w:r>
        <w:r>
          <w:rPr>
            <w:noProof/>
          </w:rPr>
          <w:fldChar w:fldCharType="end"/>
        </w:r>
      </w:p>
    </w:sdtContent>
  </w:sdt>
  <w:p w:rsidR="00692760" w:rsidRDefault="0069276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0204896"/>
      <w:docPartObj>
        <w:docPartGallery w:val="Page Numbers (Bottom of Page)"/>
        <w:docPartUnique/>
      </w:docPartObj>
    </w:sdtPr>
    <w:sdtEndPr>
      <w:rPr>
        <w:noProof/>
      </w:rPr>
    </w:sdtEndPr>
    <w:sdtContent>
      <w:p w:rsidR="00692760" w:rsidRDefault="00692760">
        <w:pPr>
          <w:pStyle w:val="Footer"/>
          <w:jc w:val="right"/>
        </w:pPr>
        <w:r>
          <w:fldChar w:fldCharType="begin"/>
        </w:r>
        <w:r>
          <w:instrText xml:space="preserve"> PAGE   \* MERGEFORMAT </w:instrText>
        </w:r>
        <w:r>
          <w:fldChar w:fldCharType="separate"/>
        </w:r>
        <w:r w:rsidR="008127EA">
          <w:rPr>
            <w:noProof/>
          </w:rPr>
          <w:t>9</w:t>
        </w:r>
        <w:r>
          <w:rPr>
            <w:noProof/>
          </w:rPr>
          <w:fldChar w:fldCharType="end"/>
        </w:r>
      </w:p>
    </w:sdtContent>
  </w:sdt>
  <w:p w:rsidR="00692760" w:rsidRDefault="006927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5F2" w:rsidRDefault="008C45F2" w:rsidP="004E4F7F">
      <w:r>
        <w:separator/>
      </w:r>
    </w:p>
  </w:footnote>
  <w:footnote w:type="continuationSeparator" w:id="0">
    <w:p w:rsidR="008C45F2" w:rsidRDefault="008C45F2" w:rsidP="004E4F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722F7"/>
    <w:multiLevelType w:val="hybridMultilevel"/>
    <w:tmpl w:val="38687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1B0FD2"/>
    <w:multiLevelType w:val="hybridMultilevel"/>
    <w:tmpl w:val="09F078F8"/>
    <w:lvl w:ilvl="0" w:tplc="A5F434E8">
      <w:start w:val="1"/>
      <w:numFmt w:val="upperLetter"/>
      <w:lvlText w:val="%1)"/>
      <w:lvlJc w:val="left"/>
      <w:pPr>
        <w:ind w:left="720" w:hanging="81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2">
    <w:nsid w:val="0B6979C0"/>
    <w:multiLevelType w:val="hybridMultilevel"/>
    <w:tmpl w:val="2C949F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37563A"/>
    <w:multiLevelType w:val="hybridMultilevel"/>
    <w:tmpl w:val="5498BE3E"/>
    <w:lvl w:ilvl="0" w:tplc="CF72C71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
    <w:nsid w:val="1A514FAD"/>
    <w:multiLevelType w:val="hybridMultilevel"/>
    <w:tmpl w:val="CF56C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5A4049"/>
    <w:multiLevelType w:val="hybridMultilevel"/>
    <w:tmpl w:val="52863946"/>
    <w:lvl w:ilvl="0" w:tplc="C13CD650">
      <w:start w:val="1"/>
      <w:numFmt w:val="lowerLetter"/>
      <w:lvlText w:val="%1."/>
      <w:lvlJc w:val="left"/>
      <w:pPr>
        <w:ind w:left="1170" w:hanging="405"/>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6">
    <w:nsid w:val="29F71837"/>
    <w:multiLevelType w:val="hybridMultilevel"/>
    <w:tmpl w:val="A7A602D4"/>
    <w:lvl w:ilvl="0" w:tplc="5E007D12">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nsid w:val="2D165FBA"/>
    <w:multiLevelType w:val="hybridMultilevel"/>
    <w:tmpl w:val="6C7E8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914F79"/>
    <w:multiLevelType w:val="hybridMultilevel"/>
    <w:tmpl w:val="4F329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7E0AE4"/>
    <w:multiLevelType w:val="hybridMultilevel"/>
    <w:tmpl w:val="DD20C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496B88"/>
    <w:multiLevelType w:val="hybridMultilevel"/>
    <w:tmpl w:val="0D2826F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330505EE"/>
    <w:multiLevelType w:val="hybridMultilevel"/>
    <w:tmpl w:val="232CADAE"/>
    <w:lvl w:ilvl="0" w:tplc="BD28316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2">
    <w:nsid w:val="3B126768"/>
    <w:multiLevelType w:val="hybridMultilevel"/>
    <w:tmpl w:val="934E7C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372C3E"/>
    <w:multiLevelType w:val="hybridMultilevel"/>
    <w:tmpl w:val="FD320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A02571"/>
    <w:multiLevelType w:val="hybridMultilevel"/>
    <w:tmpl w:val="5452358C"/>
    <w:lvl w:ilvl="0" w:tplc="FC307A6E">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5384394"/>
    <w:multiLevelType w:val="hybridMultilevel"/>
    <w:tmpl w:val="B43AACD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nsid w:val="503E2654"/>
    <w:multiLevelType w:val="hybridMultilevel"/>
    <w:tmpl w:val="C3004BBE"/>
    <w:lvl w:ilvl="0" w:tplc="04090017">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7">
    <w:nsid w:val="5A7B721A"/>
    <w:multiLevelType w:val="hybridMultilevel"/>
    <w:tmpl w:val="BBA681A2"/>
    <w:lvl w:ilvl="0" w:tplc="7952E17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8">
    <w:nsid w:val="6435195E"/>
    <w:multiLevelType w:val="hybridMultilevel"/>
    <w:tmpl w:val="7B84031A"/>
    <w:lvl w:ilvl="0" w:tplc="56E27322">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9">
    <w:nsid w:val="70B40B82"/>
    <w:multiLevelType w:val="hybridMultilevel"/>
    <w:tmpl w:val="AC0E468C"/>
    <w:lvl w:ilvl="0" w:tplc="DAAA6C3A">
      <w:start w:val="1"/>
      <w:numFmt w:val="upperLetter"/>
      <w:lvlText w:val="%1."/>
      <w:lvlJc w:val="left"/>
      <w:pPr>
        <w:ind w:left="2160" w:hanging="360"/>
      </w:pPr>
      <w:rPr>
        <w:rFonts w:hint="default"/>
        <w:b/>
        <w:u w:val="no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nsid w:val="7266140E"/>
    <w:multiLevelType w:val="hybridMultilevel"/>
    <w:tmpl w:val="EAB0FB2C"/>
    <w:lvl w:ilvl="0" w:tplc="AB24256C">
      <w:start w:val="1"/>
      <w:numFmt w:val="upperLetter"/>
      <w:lvlText w:val="%1."/>
      <w:lvlJc w:val="left"/>
      <w:pPr>
        <w:ind w:left="630" w:hanging="630"/>
      </w:pPr>
      <w:rPr>
        <w:rFonts w:hint="default"/>
        <w:b w:val="0"/>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7"/>
  </w:num>
  <w:num w:numId="2">
    <w:abstractNumId w:val="0"/>
  </w:num>
  <w:num w:numId="3">
    <w:abstractNumId w:val="20"/>
  </w:num>
  <w:num w:numId="4">
    <w:abstractNumId w:val="16"/>
  </w:num>
  <w:num w:numId="5">
    <w:abstractNumId w:val="14"/>
  </w:num>
  <w:num w:numId="6">
    <w:abstractNumId w:val="1"/>
  </w:num>
  <w:num w:numId="7">
    <w:abstractNumId w:val="12"/>
  </w:num>
  <w:num w:numId="8">
    <w:abstractNumId w:val="11"/>
  </w:num>
  <w:num w:numId="9">
    <w:abstractNumId w:val="17"/>
  </w:num>
  <w:num w:numId="10">
    <w:abstractNumId w:val="3"/>
  </w:num>
  <w:num w:numId="11">
    <w:abstractNumId w:val="6"/>
  </w:num>
  <w:num w:numId="12">
    <w:abstractNumId w:val="18"/>
  </w:num>
  <w:num w:numId="13">
    <w:abstractNumId w:val="5"/>
  </w:num>
  <w:num w:numId="14">
    <w:abstractNumId w:val="19"/>
  </w:num>
  <w:num w:numId="15">
    <w:abstractNumId w:val="9"/>
  </w:num>
  <w:num w:numId="16">
    <w:abstractNumId w:val="4"/>
  </w:num>
  <w:num w:numId="17">
    <w:abstractNumId w:val="13"/>
  </w:num>
  <w:num w:numId="18">
    <w:abstractNumId w:val="8"/>
  </w:num>
  <w:num w:numId="19">
    <w:abstractNumId w:val="2"/>
  </w:num>
  <w:num w:numId="20">
    <w:abstractNumId w:val="15"/>
  </w:num>
  <w:num w:numId="21">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143C7"/>
    <w:rsid w:val="00001B1E"/>
    <w:rsid w:val="00021527"/>
    <w:rsid w:val="0002422F"/>
    <w:rsid w:val="00026774"/>
    <w:rsid w:val="0004756C"/>
    <w:rsid w:val="00057DDE"/>
    <w:rsid w:val="00060909"/>
    <w:rsid w:val="000632D2"/>
    <w:rsid w:val="00066A3D"/>
    <w:rsid w:val="00074DC4"/>
    <w:rsid w:val="00080297"/>
    <w:rsid w:val="0008068F"/>
    <w:rsid w:val="000957D0"/>
    <w:rsid w:val="00097858"/>
    <w:rsid w:val="000C0100"/>
    <w:rsid w:val="000C0F60"/>
    <w:rsid w:val="000C32BE"/>
    <w:rsid w:val="000C369F"/>
    <w:rsid w:val="000C3876"/>
    <w:rsid w:val="000C42F8"/>
    <w:rsid w:val="000D648B"/>
    <w:rsid w:val="000D690D"/>
    <w:rsid w:val="000F45B6"/>
    <w:rsid w:val="000F5C62"/>
    <w:rsid w:val="00104F97"/>
    <w:rsid w:val="00116A0D"/>
    <w:rsid w:val="00117E36"/>
    <w:rsid w:val="00136382"/>
    <w:rsid w:val="00137F06"/>
    <w:rsid w:val="00144A1E"/>
    <w:rsid w:val="00152CA9"/>
    <w:rsid w:val="00156AD2"/>
    <w:rsid w:val="001654CF"/>
    <w:rsid w:val="0016636C"/>
    <w:rsid w:val="00166981"/>
    <w:rsid w:val="00167AB7"/>
    <w:rsid w:val="00183E7B"/>
    <w:rsid w:val="00185CBE"/>
    <w:rsid w:val="00187DCE"/>
    <w:rsid w:val="001A7884"/>
    <w:rsid w:val="001B2C3C"/>
    <w:rsid w:val="001B2E2A"/>
    <w:rsid w:val="001B5927"/>
    <w:rsid w:val="001C5CAA"/>
    <w:rsid w:val="001E1BD5"/>
    <w:rsid w:val="001E45E0"/>
    <w:rsid w:val="001F2F37"/>
    <w:rsid w:val="001F3FEB"/>
    <w:rsid w:val="00204A43"/>
    <w:rsid w:val="00213935"/>
    <w:rsid w:val="0022076D"/>
    <w:rsid w:val="00232ACE"/>
    <w:rsid w:val="0023708B"/>
    <w:rsid w:val="00251DAE"/>
    <w:rsid w:val="00251E53"/>
    <w:rsid w:val="00253120"/>
    <w:rsid w:val="002545F6"/>
    <w:rsid w:val="002564EA"/>
    <w:rsid w:val="00257FAD"/>
    <w:rsid w:val="00270B9A"/>
    <w:rsid w:val="0027776E"/>
    <w:rsid w:val="002902EB"/>
    <w:rsid w:val="002C11B4"/>
    <w:rsid w:val="002C1994"/>
    <w:rsid w:val="002D3B34"/>
    <w:rsid w:val="002E6B90"/>
    <w:rsid w:val="00303692"/>
    <w:rsid w:val="00310B25"/>
    <w:rsid w:val="003145C3"/>
    <w:rsid w:val="00317BCD"/>
    <w:rsid w:val="00322125"/>
    <w:rsid w:val="00331B17"/>
    <w:rsid w:val="00333D06"/>
    <w:rsid w:val="0033414A"/>
    <w:rsid w:val="00342B13"/>
    <w:rsid w:val="003456C7"/>
    <w:rsid w:val="00351A72"/>
    <w:rsid w:val="00354E8C"/>
    <w:rsid w:val="0037163C"/>
    <w:rsid w:val="003A54E8"/>
    <w:rsid w:val="003A677B"/>
    <w:rsid w:val="003A7AEE"/>
    <w:rsid w:val="003A7B63"/>
    <w:rsid w:val="003B73D9"/>
    <w:rsid w:val="003C01EB"/>
    <w:rsid w:val="003C244A"/>
    <w:rsid w:val="003D2487"/>
    <w:rsid w:val="003D658F"/>
    <w:rsid w:val="003E34F2"/>
    <w:rsid w:val="003F450E"/>
    <w:rsid w:val="00403B69"/>
    <w:rsid w:val="004153F1"/>
    <w:rsid w:val="00436EBE"/>
    <w:rsid w:val="004411CD"/>
    <w:rsid w:val="0044120C"/>
    <w:rsid w:val="00442EB1"/>
    <w:rsid w:val="00470197"/>
    <w:rsid w:val="00470B2C"/>
    <w:rsid w:val="00483C10"/>
    <w:rsid w:val="00490C5A"/>
    <w:rsid w:val="004936A2"/>
    <w:rsid w:val="004B5BE7"/>
    <w:rsid w:val="004B64AD"/>
    <w:rsid w:val="004C222A"/>
    <w:rsid w:val="004C6690"/>
    <w:rsid w:val="004C72CE"/>
    <w:rsid w:val="004E4F7F"/>
    <w:rsid w:val="004F360F"/>
    <w:rsid w:val="004F4934"/>
    <w:rsid w:val="004F4ACA"/>
    <w:rsid w:val="005034B3"/>
    <w:rsid w:val="00505138"/>
    <w:rsid w:val="005143C7"/>
    <w:rsid w:val="00530411"/>
    <w:rsid w:val="005304C8"/>
    <w:rsid w:val="00533568"/>
    <w:rsid w:val="00542D83"/>
    <w:rsid w:val="00552B39"/>
    <w:rsid w:val="00556983"/>
    <w:rsid w:val="005637C4"/>
    <w:rsid w:val="00575119"/>
    <w:rsid w:val="005910C3"/>
    <w:rsid w:val="005A256A"/>
    <w:rsid w:val="005A772A"/>
    <w:rsid w:val="005B2CC7"/>
    <w:rsid w:val="005C721B"/>
    <w:rsid w:val="005D05FE"/>
    <w:rsid w:val="005D609C"/>
    <w:rsid w:val="005D641A"/>
    <w:rsid w:val="005D72FE"/>
    <w:rsid w:val="005E0DE0"/>
    <w:rsid w:val="005E336D"/>
    <w:rsid w:val="005E52C1"/>
    <w:rsid w:val="005E7644"/>
    <w:rsid w:val="005E7FA0"/>
    <w:rsid w:val="005F065C"/>
    <w:rsid w:val="005F5425"/>
    <w:rsid w:val="005F6751"/>
    <w:rsid w:val="00604C42"/>
    <w:rsid w:val="00606497"/>
    <w:rsid w:val="006162C8"/>
    <w:rsid w:val="00632C43"/>
    <w:rsid w:val="006335D9"/>
    <w:rsid w:val="0063728A"/>
    <w:rsid w:val="00643107"/>
    <w:rsid w:val="006511C8"/>
    <w:rsid w:val="0065271D"/>
    <w:rsid w:val="00652740"/>
    <w:rsid w:val="00663E94"/>
    <w:rsid w:val="00670FE9"/>
    <w:rsid w:val="006742BA"/>
    <w:rsid w:val="006755FE"/>
    <w:rsid w:val="00692760"/>
    <w:rsid w:val="006A7DD2"/>
    <w:rsid w:val="006B4C9C"/>
    <w:rsid w:val="006B6458"/>
    <w:rsid w:val="006C0E53"/>
    <w:rsid w:val="006C23F2"/>
    <w:rsid w:val="006C31F5"/>
    <w:rsid w:val="006C3DEE"/>
    <w:rsid w:val="006C4B53"/>
    <w:rsid w:val="006E2734"/>
    <w:rsid w:val="006E3FC5"/>
    <w:rsid w:val="006E5F69"/>
    <w:rsid w:val="00702324"/>
    <w:rsid w:val="0070661F"/>
    <w:rsid w:val="00717CBD"/>
    <w:rsid w:val="00737E0D"/>
    <w:rsid w:val="007432A7"/>
    <w:rsid w:val="00753436"/>
    <w:rsid w:val="00764CDF"/>
    <w:rsid w:val="00770BED"/>
    <w:rsid w:val="00774A74"/>
    <w:rsid w:val="00797FC9"/>
    <w:rsid w:val="007A2059"/>
    <w:rsid w:val="007B3613"/>
    <w:rsid w:val="007B7623"/>
    <w:rsid w:val="007C7A5E"/>
    <w:rsid w:val="008127EA"/>
    <w:rsid w:val="00812C93"/>
    <w:rsid w:val="00817EF4"/>
    <w:rsid w:val="00821CE5"/>
    <w:rsid w:val="008275DE"/>
    <w:rsid w:val="00827F23"/>
    <w:rsid w:val="00843533"/>
    <w:rsid w:val="008662FB"/>
    <w:rsid w:val="0087150E"/>
    <w:rsid w:val="00887CF1"/>
    <w:rsid w:val="00895E00"/>
    <w:rsid w:val="008A67D5"/>
    <w:rsid w:val="008B7D6B"/>
    <w:rsid w:val="008C1630"/>
    <w:rsid w:val="008C1A24"/>
    <w:rsid w:val="008C2DDE"/>
    <w:rsid w:val="008C45F2"/>
    <w:rsid w:val="008C699A"/>
    <w:rsid w:val="008D230E"/>
    <w:rsid w:val="008E0BC8"/>
    <w:rsid w:val="008E35A0"/>
    <w:rsid w:val="008F10A7"/>
    <w:rsid w:val="008F3F0B"/>
    <w:rsid w:val="009032F4"/>
    <w:rsid w:val="00907051"/>
    <w:rsid w:val="00911783"/>
    <w:rsid w:val="00913A1F"/>
    <w:rsid w:val="00923F6D"/>
    <w:rsid w:val="0093127E"/>
    <w:rsid w:val="00950AC9"/>
    <w:rsid w:val="009516CA"/>
    <w:rsid w:val="00953849"/>
    <w:rsid w:val="009569F1"/>
    <w:rsid w:val="009758D0"/>
    <w:rsid w:val="00977A41"/>
    <w:rsid w:val="00990C78"/>
    <w:rsid w:val="009919F7"/>
    <w:rsid w:val="009C596D"/>
    <w:rsid w:val="009D01C3"/>
    <w:rsid w:val="009F01AF"/>
    <w:rsid w:val="00A01213"/>
    <w:rsid w:val="00A04B4B"/>
    <w:rsid w:val="00A06253"/>
    <w:rsid w:val="00A1020E"/>
    <w:rsid w:val="00A20916"/>
    <w:rsid w:val="00A20B9E"/>
    <w:rsid w:val="00A279DA"/>
    <w:rsid w:val="00A27AF9"/>
    <w:rsid w:val="00A319DD"/>
    <w:rsid w:val="00A33F5B"/>
    <w:rsid w:val="00A35C4E"/>
    <w:rsid w:val="00A35ECD"/>
    <w:rsid w:val="00A451E5"/>
    <w:rsid w:val="00A546DC"/>
    <w:rsid w:val="00A70D95"/>
    <w:rsid w:val="00A7166F"/>
    <w:rsid w:val="00A76BD0"/>
    <w:rsid w:val="00A77563"/>
    <w:rsid w:val="00A83DFA"/>
    <w:rsid w:val="00A86A2E"/>
    <w:rsid w:val="00AC0557"/>
    <w:rsid w:val="00AD747F"/>
    <w:rsid w:val="00B150AF"/>
    <w:rsid w:val="00B156EA"/>
    <w:rsid w:val="00B1710D"/>
    <w:rsid w:val="00B21B3C"/>
    <w:rsid w:val="00B224AF"/>
    <w:rsid w:val="00B30A04"/>
    <w:rsid w:val="00B41DF4"/>
    <w:rsid w:val="00B43101"/>
    <w:rsid w:val="00B4569C"/>
    <w:rsid w:val="00B54131"/>
    <w:rsid w:val="00B631C2"/>
    <w:rsid w:val="00B67C1E"/>
    <w:rsid w:val="00B81A6E"/>
    <w:rsid w:val="00B86941"/>
    <w:rsid w:val="00B97BEA"/>
    <w:rsid w:val="00BB46CF"/>
    <w:rsid w:val="00BC5B2D"/>
    <w:rsid w:val="00BD4DCB"/>
    <w:rsid w:val="00BD5B7F"/>
    <w:rsid w:val="00BF0AC3"/>
    <w:rsid w:val="00C12EE4"/>
    <w:rsid w:val="00C1439A"/>
    <w:rsid w:val="00C27C98"/>
    <w:rsid w:val="00C37996"/>
    <w:rsid w:val="00C40C53"/>
    <w:rsid w:val="00C52413"/>
    <w:rsid w:val="00C55CA1"/>
    <w:rsid w:val="00C5672D"/>
    <w:rsid w:val="00C57745"/>
    <w:rsid w:val="00C66748"/>
    <w:rsid w:val="00C728BB"/>
    <w:rsid w:val="00C81D8D"/>
    <w:rsid w:val="00C8235B"/>
    <w:rsid w:val="00C841DE"/>
    <w:rsid w:val="00C954CE"/>
    <w:rsid w:val="00C95E7A"/>
    <w:rsid w:val="00CA6DC7"/>
    <w:rsid w:val="00CB37AA"/>
    <w:rsid w:val="00CD19BF"/>
    <w:rsid w:val="00CE5A26"/>
    <w:rsid w:val="00CE6EB8"/>
    <w:rsid w:val="00CE731B"/>
    <w:rsid w:val="00CF2892"/>
    <w:rsid w:val="00CF64D5"/>
    <w:rsid w:val="00D01AC4"/>
    <w:rsid w:val="00D20B51"/>
    <w:rsid w:val="00D36149"/>
    <w:rsid w:val="00D36703"/>
    <w:rsid w:val="00D456CB"/>
    <w:rsid w:val="00D46DB5"/>
    <w:rsid w:val="00D6660F"/>
    <w:rsid w:val="00D7769D"/>
    <w:rsid w:val="00D8762C"/>
    <w:rsid w:val="00D9468B"/>
    <w:rsid w:val="00D94C63"/>
    <w:rsid w:val="00DA1CDC"/>
    <w:rsid w:val="00DA43F0"/>
    <w:rsid w:val="00DD0D45"/>
    <w:rsid w:val="00DD6F0F"/>
    <w:rsid w:val="00DE113C"/>
    <w:rsid w:val="00E117FD"/>
    <w:rsid w:val="00E119FC"/>
    <w:rsid w:val="00E139D7"/>
    <w:rsid w:val="00E16B68"/>
    <w:rsid w:val="00E2120D"/>
    <w:rsid w:val="00E30C67"/>
    <w:rsid w:val="00E32077"/>
    <w:rsid w:val="00E34CBB"/>
    <w:rsid w:val="00E41AA3"/>
    <w:rsid w:val="00E42C97"/>
    <w:rsid w:val="00E51EE3"/>
    <w:rsid w:val="00E53270"/>
    <w:rsid w:val="00E62A4B"/>
    <w:rsid w:val="00E62E4F"/>
    <w:rsid w:val="00E661A1"/>
    <w:rsid w:val="00E741E3"/>
    <w:rsid w:val="00E8033F"/>
    <w:rsid w:val="00E8429A"/>
    <w:rsid w:val="00E9584F"/>
    <w:rsid w:val="00E97816"/>
    <w:rsid w:val="00EA28D7"/>
    <w:rsid w:val="00EB4AE7"/>
    <w:rsid w:val="00EC56CA"/>
    <w:rsid w:val="00ED6F6F"/>
    <w:rsid w:val="00EF15DC"/>
    <w:rsid w:val="00F0304D"/>
    <w:rsid w:val="00F1282E"/>
    <w:rsid w:val="00F13AB9"/>
    <w:rsid w:val="00F32A54"/>
    <w:rsid w:val="00F44A4D"/>
    <w:rsid w:val="00F4781B"/>
    <w:rsid w:val="00F65D6E"/>
    <w:rsid w:val="00F66C87"/>
    <w:rsid w:val="00F673C5"/>
    <w:rsid w:val="00F7164F"/>
    <w:rsid w:val="00F7208B"/>
    <w:rsid w:val="00F8192A"/>
    <w:rsid w:val="00F85CB5"/>
    <w:rsid w:val="00F92273"/>
    <w:rsid w:val="00FA507D"/>
    <w:rsid w:val="00FA5898"/>
    <w:rsid w:val="00FB2C84"/>
    <w:rsid w:val="00FD4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CBB"/>
    <w:pPr>
      <w:widowControl w:val="0"/>
      <w:kinsoku w:val="0"/>
      <w:spacing w:after="0" w:line="240" w:lineRule="auto"/>
    </w:pPr>
    <w:rPr>
      <w:rFonts w:ascii="Times New Roman" w:eastAsiaTheme="minorEastAsia" w:hAnsi="Times New Roman" w:cs="Times New Roman"/>
      <w:sz w:val="24"/>
      <w:szCs w:val="24"/>
    </w:rPr>
  </w:style>
  <w:style w:type="paragraph" w:styleId="Heading1">
    <w:name w:val="heading 1"/>
    <w:basedOn w:val="Normal"/>
    <w:next w:val="Normal"/>
    <w:link w:val="Heading1Char"/>
    <w:uiPriority w:val="9"/>
    <w:qFormat/>
    <w:rsid w:val="005143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43C7"/>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143C7"/>
    <w:pPr>
      <w:ind w:left="720"/>
      <w:contextualSpacing/>
    </w:pPr>
  </w:style>
  <w:style w:type="character" w:styleId="Hyperlink">
    <w:name w:val="Hyperlink"/>
    <w:basedOn w:val="DefaultParagraphFont"/>
    <w:uiPriority w:val="99"/>
    <w:unhideWhenUsed/>
    <w:rsid w:val="00C40C53"/>
    <w:rPr>
      <w:color w:val="0000FF" w:themeColor="hyperlink"/>
      <w:u w:val="single"/>
    </w:rPr>
  </w:style>
  <w:style w:type="table" w:styleId="TableGrid">
    <w:name w:val="Table Grid"/>
    <w:basedOn w:val="TableNormal"/>
    <w:rsid w:val="003A7B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552B39"/>
    <w:pPr>
      <w:widowControl/>
      <w:kinsoku/>
    </w:pPr>
    <w:rPr>
      <w:rFonts w:ascii="Tahoma" w:eastAsia="Times New Roman" w:hAnsi="Tahoma" w:cs="Tahoma"/>
      <w:sz w:val="16"/>
      <w:szCs w:val="16"/>
    </w:rPr>
  </w:style>
  <w:style w:type="character" w:customStyle="1" w:styleId="BalloonTextChar">
    <w:name w:val="Balloon Text Char"/>
    <w:basedOn w:val="DefaultParagraphFont"/>
    <w:link w:val="BalloonText"/>
    <w:rsid w:val="00552B39"/>
    <w:rPr>
      <w:rFonts w:ascii="Tahoma" w:eastAsia="Times New Roman" w:hAnsi="Tahoma" w:cs="Tahoma"/>
      <w:sz w:val="16"/>
      <w:szCs w:val="16"/>
    </w:rPr>
  </w:style>
  <w:style w:type="paragraph" w:styleId="Header">
    <w:name w:val="header"/>
    <w:basedOn w:val="Normal"/>
    <w:link w:val="HeaderChar"/>
    <w:uiPriority w:val="99"/>
    <w:unhideWhenUsed/>
    <w:rsid w:val="004E4F7F"/>
    <w:pPr>
      <w:tabs>
        <w:tab w:val="center" w:pos="4680"/>
        <w:tab w:val="right" w:pos="9360"/>
      </w:tabs>
    </w:pPr>
  </w:style>
  <w:style w:type="character" w:customStyle="1" w:styleId="HeaderChar">
    <w:name w:val="Header Char"/>
    <w:basedOn w:val="DefaultParagraphFont"/>
    <w:link w:val="Header"/>
    <w:uiPriority w:val="99"/>
    <w:rsid w:val="004E4F7F"/>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4E4F7F"/>
    <w:pPr>
      <w:tabs>
        <w:tab w:val="center" w:pos="4680"/>
        <w:tab w:val="right" w:pos="9360"/>
      </w:tabs>
    </w:pPr>
  </w:style>
  <w:style w:type="character" w:customStyle="1" w:styleId="FooterChar">
    <w:name w:val="Footer Char"/>
    <w:basedOn w:val="DefaultParagraphFont"/>
    <w:link w:val="Footer"/>
    <w:uiPriority w:val="99"/>
    <w:rsid w:val="004E4F7F"/>
    <w:rPr>
      <w:rFonts w:ascii="Times New Roman" w:eastAsiaTheme="minorEastAsia" w:hAnsi="Times New Roman" w:cs="Times New Roman"/>
      <w:sz w:val="24"/>
      <w:szCs w:val="24"/>
    </w:rPr>
  </w:style>
  <w:style w:type="paragraph" w:styleId="NoSpacing">
    <w:name w:val="No Spacing"/>
    <w:link w:val="NoSpacingChar"/>
    <w:uiPriority w:val="1"/>
    <w:qFormat/>
    <w:rsid w:val="00B1710D"/>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1710D"/>
    <w:rPr>
      <w:rFonts w:eastAsiaTheme="minorEastAsia"/>
      <w:lang w:eastAsia="ja-JP"/>
    </w:rPr>
  </w:style>
  <w:style w:type="character" w:styleId="FollowedHyperlink">
    <w:name w:val="FollowedHyperlink"/>
    <w:basedOn w:val="DefaultParagraphFont"/>
    <w:uiPriority w:val="99"/>
    <w:semiHidden/>
    <w:unhideWhenUsed/>
    <w:rsid w:val="008E35A0"/>
    <w:rPr>
      <w:color w:val="800080"/>
      <w:u w:val="single"/>
    </w:rPr>
  </w:style>
  <w:style w:type="paragraph" w:customStyle="1" w:styleId="xl65">
    <w:name w:val="xl65"/>
    <w:basedOn w:val="Normal"/>
    <w:rsid w:val="008E35A0"/>
    <w:pPr>
      <w:widowControl/>
      <w:kinsoku/>
      <w:spacing w:before="100" w:beforeAutospacing="1" w:after="100" w:afterAutospacing="1"/>
      <w:jc w:val="center"/>
      <w:textAlignment w:val="center"/>
    </w:pPr>
    <w:rPr>
      <w:rFonts w:ascii="Arial" w:eastAsia="Times New Roman" w:hAnsi="Arial" w:cs="Arial"/>
      <w:b/>
      <w:bCs/>
    </w:rPr>
  </w:style>
  <w:style w:type="paragraph" w:customStyle="1" w:styleId="xl66">
    <w:name w:val="xl66"/>
    <w:basedOn w:val="Normal"/>
    <w:rsid w:val="008E35A0"/>
    <w:pPr>
      <w:widowControl/>
      <w:kinsoku/>
      <w:spacing w:before="100" w:beforeAutospacing="1" w:after="100" w:afterAutospacing="1"/>
    </w:pPr>
    <w:rPr>
      <w:rFonts w:ascii="Arial" w:eastAsia="Times New Roman" w:hAnsi="Arial" w:cs="Arial"/>
    </w:rPr>
  </w:style>
  <w:style w:type="paragraph" w:customStyle="1" w:styleId="xl67">
    <w:name w:val="xl67"/>
    <w:basedOn w:val="Normal"/>
    <w:rsid w:val="008E35A0"/>
    <w:pPr>
      <w:widowControl/>
      <w:kinsoku/>
      <w:spacing w:before="100" w:beforeAutospacing="1" w:after="100" w:afterAutospacing="1"/>
      <w:jc w:val="center"/>
      <w:textAlignment w:val="center"/>
    </w:pPr>
    <w:rPr>
      <w:rFonts w:ascii="Arial" w:eastAsia="Times New Roman" w:hAnsi="Arial" w:cs="Arial"/>
      <w:b/>
      <w:bCs/>
      <w:sz w:val="32"/>
      <w:szCs w:val="32"/>
    </w:rPr>
  </w:style>
  <w:style w:type="paragraph" w:customStyle="1" w:styleId="xl68">
    <w:name w:val="xl68"/>
    <w:basedOn w:val="Normal"/>
    <w:rsid w:val="008E35A0"/>
    <w:pPr>
      <w:widowControl/>
      <w:pBdr>
        <w:top w:val="single" w:sz="4" w:space="0" w:color="auto"/>
        <w:left w:val="single" w:sz="4" w:space="0" w:color="auto"/>
        <w:bottom w:val="single" w:sz="4" w:space="0" w:color="auto"/>
        <w:right w:val="single" w:sz="4" w:space="0" w:color="auto"/>
      </w:pBdr>
      <w:kinsoku/>
      <w:spacing w:before="100" w:beforeAutospacing="1" w:after="100" w:afterAutospacing="1"/>
    </w:pPr>
    <w:rPr>
      <w:rFonts w:ascii="Arial" w:eastAsia="Times New Roman" w:hAnsi="Arial" w:cs="Arial"/>
    </w:rPr>
  </w:style>
  <w:style w:type="paragraph" w:customStyle="1" w:styleId="xl69">
    <w:name w:val="xl69"/>
    <w:basedOn w:val="Normal"/>
    <w:rsid w:val="008E35A0"/>
    <w:pPr>
      <w:widowControl/>
      <w:pBdr>
        <w:top w:val="single" w:sz="4" w:space="0" w:color="auto"/>
        <w:left w:val="single" w:sz="4" w:space="0" w:color="auto"/>
        <w:bottom w:val="single" w:sz="4" w:space="0" w:color="auto"/>
        <w:right w:val="single" w:sz="4" w:space="0" w:color="auto"/>
      </w:pBdr>
      <w:kinsoku/>
      <w:spacing w:before="100" w:beforeAutospacing="1" w:after="100" w:afterAutospacing="1"/>
    </w:pPr>
    <w:rPr>
      <w:rFonts w:ascii="Arial" w:eastAsia="Times New Roman" w:hAnsi="Arial" w:cs="Arial"/>
    </w:rPr>
  </w:style>
  <w:style w:type="paragraph" w:customStyle="1" w:styleId="xl70">
    <w:name w:val="xl70"/>
    <w:basedOn w:val="Normal"/>
    <w:rsid w:val="008E35A0"/>
    <w:pPr>
      <w:widowControl/>
      <w:pBdr>
        <w:top w:val="single" w:sz="4" w:space="0" w:color="auto"/>
        <w:left w:val="single" w:sz="4" w:space="0" w:color="auto"/>
        <w:bottom w:val="single" w:sz="4" w:space="0" w:color="auto"/>
        <w:right w:val="single" w:sz="4" w:space="0" w:color="auto"/>
      </w:pBdr>
      <w:kinsoku/>
      <w:spacing w:before="100" w:beforeAutospacing="1" w:after="100" w:afterAutospacing="1"/>
      <w:jc w:val="right"/>
    </w:pPr>
    <w:rPr>
      <w:rFonts w:ascii="Arial" w:eastAsia="Times New Roman" w:hAnsi="Arial" w:cs="Arial"/>
      <w:b/>
      <w:bCs/>
    </w:rPr>
  </w:style>
  <w:style w:type="paragraph" w:customStyle="1" w:styleId="xl71">
    <w:name w:val="xl71"/>
    <w:basedOn w:val="Normal"/>
    <w:rsid w:val="008E35A0"/>
    <w:pPr>
      <w:widowControl/>
      <w:pBdr>
        <w:top w:val="single" w:sz="4" w:space="0" w:color="auto"/>
        <w:left w:val="single" w:sz="4" w:space="0" w:color="auto"/>
        <w:bottom w:val="single" w:sz="4" w:space="0" w:color="auto"/>
        <w:right w:val="single" w:sz="4" w:space="0" w:color="auto"/>
      </w:pBdr>
      <w:kinsoku/>
      <w:spacing w:before="100" w:beforeAutospacing="1" w:after="100" w:afterAutospacing="1"/>
    </w:pPr>
    <w:rPr>
      <w:rFonts w:ascii="Arial" w:eastAsia="Times New Roman" w:hAnsi="Arial" w:cs="Arial"/>
    </w:rPr>
  </w:style>
  <w:style w:type="paragraph" w:customStyle="1" w:styleId="xl72">
    <w:name w:val="xl72"/>
    <w:basedOn w:val="Normal"/>
    <w:rsid w:val="008E35A0"/>
    <w:pPr>
      <w:widowControl/>
      <w:kinsoku/>
      <w:spacing w:before="100" w:beforeAutospacing="1" w:after="100" w:afterAutospacing="1"/>
    </w:pPr>
    <w:rPr>
      <w:rFonts w:ascii="Arial" w:eastAsia="Times New Roman" w:hAnsi="Arial" w:cs="Arial"/>
    </w:rPr>
  </w:style>
  <w:style w:type="paragraph" w:customStyle="1" w:styleId="xl73">
    <w:name w:val="xl73"/>
    <w:basedOn w:val="Normal"/>
    <w:rsid w:val="008E35A0"/>
    <w:pPr>
      <w:widowControl/>
      <w:kinsoku/>
      <w:spacing w:before="100" w:beforeAutospacing="1" w:after="100" w:afterAutospacing="1"/>
    </w:pPr>
    <w:rPr>
      <w:rFonts w:ascii="Arial" w:eastAsia="Times New Roman" w:hAnsi="Arial" w:cs="Arial"/>
      <w:color w:val="FFFFFF"/>
    </w:rPr>
  </w:style>
  <w:style w:type="paragraph" w:customStyle="1" w:styleId="xl74">
    <w:name w:val="xl74"/>
    <w:basedOn w:val="Normal"/>
    <w:rsid w:val="008E35A0"/>
    <w:pPr>
      <w:widowControl/>
      <w:kinsoku/>
      <w:spacing w:before="100" w:beforeAutospacing="1" w:after="100" w:afterAutospacing="1"/>
    </w:pPr>
    <w:rPr>
      <w:rFonts w:ascii="Arial" w:eastAsia="Times New Roman" w:hAnsi="Arial" w:cs="Arial"/>
      <w:color w:val="FFFFFF"/>
    </w:rPr>
  </w:style>
  <w:style w:type="paragraph" w:customStyle="1" w:styleId="xl75">
    <w:name w:val="xl75"/>
    <w:basedOn w:val="Normal"/>
    <w:rsid w:val="008E35A0"/>
    <w:pPr>
      <w:widowControl/>
      <w:kinsoku/>
      <w:spacing w:before="100" w:beforeAutospacing="1" w:after="100" w:afterAutospacing="1"/>
      <w:jc w:val="right"/>
    </w:pPr>
    <w:rPr>
      <w:rFonts w:ascii="Arial" w:eastAsia="Times New Roman" w:hAnsi="Arial" w:cs="Arial"/>
    </w:rPr>
  </w:style>
  <w:style w:type="paragraph" w:customStyle="1" w:styleId="xl76">
    <w:name w:val="xl76"/>
    <w:basedOn w:val="Normal"/>
    <w:rsid w:val="008E35A0"/>
    <w:pPr>
      <w:widowControl/>
      <w:pBdr>
        <w:top w:val="single" w:sz="4" w:space="0" w:color="auto"/>
        <w:left w:val="single" w:sz="4" w:space="0" w:color="auto"/>
        <w:right w:val="single" w:sz="4" w:space="0" w:color="auto"/>
      </w:pBdr>
      <w:kinsoku/>
      <w:spacing w:before="100" w:beforeAutospacing="1" w:after="100" w:afterAutospacing="1"/>
      <w:jc w:val="center"/>
    </w:pPr>
    <w:rPr>
      <w:rFonts w:ascii="Arial" w:eastAsia="Times New Roman" w:hAnsi="Arial" w:cs="Arial"/>
      <w:b/>
      <w:bCs/>
    </w:rPr>
  </w:style>
  <w:style w:type="paragraph" w:customStyle="1" w:styleId="xl77">
    <w:name w:val="xl77"/>
    <w:basedOn w:val="Normal"/>
    <w:rsid w:val="008E35A0"/>
    <w:pPr>
      <w:widowControl/>
      <w:pBdr>
        <w:top w:val="single" w:sz="4" w:space="0" w:color="auto"/>
        <w:left w:val="single" w:sz="4" w:space="0" w:color="auto"/>
        <w:right w:val="single" w:sz="4" w:space="0" w:color="auto"/>
      </w:pBdr>
      <w:kinsoku/>
      <w:spacing w:before="100" w:beforeAutospacing="1" w:after="100" w:afterAutospacing="1"/>
      <w:jc w:val="center"/>
    </w:pPr>
    <w:rPr>
      <w:rFonts w:ascii="Arial" w:eastAsia="Times New Roman" w:hAnsi="Arial" w:cs="Arial"/>
      <w:b/>
      <w:bCs/>
    </w:rPr>
  </w:style>
  <w:style w:type="paragraph" w:customStyle="1" w:styleId="xl78">
    <w:name w:val="xl78"/>
    <w:basedOn w:val="Normal"/>
    <w:rsid w:val="008E35A0"/>
    <w:pPr>
      <w:widowControl/>
      <w:pBdr>
        <w:top w:val="single" w:sz="4" w:space="0" w:color="auto"/>
        <w:left w:val="single" w:sz="4" w:space="0" w:color="auto"/>
        <w:bottom w:val="single" w:sz="4" w:space="0" w:color="auto"/>
        <w:right w:val="single" w:sz="4" w:space="0" w:color="auto"/>
      </w:pBdr>
      <w:kinsoku/>
      <w:spacing w:before="100" w:beforeAutospacing="1" w:after="100" w:afterAutospacing="1"/>
      <w:jc w:val="right"/>
    </w:pPr>
    <w:rPr>
      <w:rFonts w:ascii="Arial" w:eastAsia="Times New Roman" w:hAnsi="Arial" w:cs="Arial"/>
    </w:rPr>
  </w:style>
  <w:style w:type="paragraph" w:customStyle="1" w:styleId="Default">
    <w:name w:val="Default"/>
    <w:rsid w:val="00436EBE"/>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3C7"/>
    <w:pPr>
      <w:widowControl w:val="0"/>
      <w:kinsoku w:val="0"/>
      <w:spacing w:after="0" w:line="240" w:lineRule="auto"/>
    </w:pPr>
    <w:rPr>
      <w:rFonts w:ascii="Times New Roman" w:eastAsiaTheme="minorEastAsia" w:hAnsi="Times New Roman" w:cs="Times New Roman"/>
      <w:sz w:val="24"/>
      <w:szCs w:val="24"/>
    </w:rPr>
  </w:style>
  <w:style w:type="paragraph" w:styleId="Heading1">
    <w:name w:val="heading 1"/>
    <w:basedOn w:val="Normal"/>
    <w:next w:val="Normal"/>
    <w:link w:val="Heading1Char"/>
    <w:uiPriority w:val="9"/>
    <w:qFormat/>
    <w:rsid w:val="005143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43C7"/>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143C7"/>
    <w:pPr>
      <w:ind w:left="720"/>
      <w:contextualSpacing/>
    </w:pPr>
  </w:style>
  <w:style w:type="character" w:styleId="Hyperlink">
    <w:name w:val="Hyperlink"/>
    <w:basedOn w:val="DefaultParagraphFont"/>
    <w:uiPriority w:val="99"/>
    <w:unhideWhenUsed/>
    <w:rsid w:val="00C40C53"/>
    <w:rPr>
      <w:color w:val="0000FF" w:themeColor="hyperlink"/>
      <w:u w:val="single"/>
    </w:rPr>
  </w:style>
  <w:style w:type="table" w:styleId="TableGrid">
    <w:name w:val="Table Grid"/>
    <w:basedOn w:val="TableNormal"/>
    <w:rsid w:val="003A7B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552B39"/>
    <w:pPr>
      <w:widowControl/>
      <w:kinsoku/>
    </w:pPr>
    <w:rPr>
      <w:rFonts w:ascii="Tahoma" w:eastAsia="Times New Roman" w:hAnsi="Tahoma" w:cs="Tahoma"/>
      <w:sz w:val="16"/>
      <w:szCs w:val="16"/>
    </w:rPr>
  </w:style>
  <w:style w:type="character" w:customStyle="1" w:styleId="BalloonTextChar">
    <w:name w:val="Balloon Text Char"/>
    <w:basedOn w:val="DefaultParagraphFont"/>
    <w:link w:val="BalloonText"/>
    <w:rsid w:val="00552B39"/>
    <w:rPr>
      <w:rFonts w:ascii="Tahoma" w:eastAsia="Times New Roman" w:hAnsi="Tahoma" w:cs="Tahoma"/>
      <w:sz w:val="16"/>
      <w:szCs w:val="16"/>
    </w:rPr>
  </w:style>
  <w:style w:type="paragraph" w:styleId="Header">
    <w:name w:val="header"/>
    <w:basedOn w:val="Normal"/>
    <w:link w:val="HeaderChar"/>
    <w:uiPriority w:val="99"/>
    <w:unhideWhenUsed/>
    <w:rsid w:val="004E4F7F"/>
    <w:pPr>
      <w:tabs>
        <w:tab w:val="center" w:pos="4680"/>
        <w:tab w:val="right" w:pos="9360"/>
      </w:tabs>
    </w:pPr>
  </w:style>
  <w:style w:type="character" w:customStyle="1" w:styleId="HeaderChar">
    <w:name w:val="Header Char"/>
    <w:basedOn w:val="DefaultParagraphFont"/>
    <w:link w:val="Header"/>
    <w:uiPriority w:val="99"/>
    <w:rsid w:val="004E4F7F"/>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4E4F7F"/>
    <w:pPr>
      <w:tabs>
        <w:tab w:val="center" w:pos="4680"/>
        <w:tab w:val="right" w:pos="9360"/>
      </w:tabs>
    </w:pPr>
  </w:style>
  <w:style w:type="character" w:customStyle="1" w:styleId="FooterChar">
    <w:name w:val="Footer Char"/>
    <w:basedOn w:val="DefaultParagraphFont"/>
    <w:link w:val="Footer"/>
    <w:uiPriority w:val="99"/>
    <w:rsid w:val="004E4F7F"/>
    <w:rPr>
      <w:rFonts w:ascii="Times New Roman" w:eastAsiaTheme="minorEastAsia" w:hAnsi="Times New Roman" w:cs="Times New Roman"/>
      <w:sz w:val="24"/>
      <w:szCs w:val="24"/>
    </w:rPr>
  </w:style>
  <w:style w:type="paragraph" w:styleId="NoSpacing">
    <w:name w:val="No Spacing"/>
    <w:link w:val="NoSpacingChar"/>
    <w:uiPriority w:val="1"/>
    <w:qFormat/>
    <w:rsid w:val="00B1710D"/>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1710D"/>
    <w:rPr>
      <w:rFonts w:eastAsiaTheme="minorEastAsia"/>
      <w:lang w:eastAsia="ja-JP"/>
    </w:rPr>
  </w:style>
  <w:style w:type="character" w:styleId="FollowedHyperlink">
    <w:name w:val="FollowedHyperlink"/>
    <w:basedOn w:val="DefaultParagraphFont"/>
    <w:uiPriority w:val="99"/>
    <w:semiHidden/>
    <w:unhideWhenUsed/>
    <w:rsid w:val="008E35A0"/>
    <w:rPr>
      <w:color w:val="800080"/>
      <w:u w:val="single"/>
    </w:rPr>
  </w:style>
  <w:style w:type="paragraph" w:customStyle="1" w:styleId="xl65">
    <w:name w:val="xl65"/>
    <w:basedOn w:val="Normal"/>
    <w:rsid w:val="008E35A0"/>
    <w:pPr>
      <w:widowControl/>
      <w:kinsoku/>
      <w:spacing w:before="100" w:beforeAutospacing="1" w:after="100" w:afterAutospacing="1"/>
      <w:jc w:val="center"/>
      <w:textAlignment w:val="center"/>
    </w:pPr>
    <w:rPr>
      <w:rFonts w:ascii="Arial" w:eastAsia="Times New Roman" w:hAnsi="Arial" w:cs="Arial"/>
      <w:b/>
      <w:bCs/>
    </w:rPr>
  </w:style>
  <w:style w:type="paragraph" w:customStyle="1" w:styleId="xl66">
    <w:name w:val="xl66"/>
    <w:basedOn w:val="Normal"/>
    <w:rsid w:val="008E35A0"/>
    <w:pPr>
      <w:widowControl/>
      <w:kinsoku/>
      <w:spacing w:before="100" w:beforeAutospacing="1" w:after="100" w:afterAutospacing="1"/>
    </w:pPr>
    <w:rPr>
      <w:rFonts w:ascii="Arial" w:eastAsia="Times New Roman" w:hAnsi="Arial" w:cs="Arial"/>
    </w:rPr>
  </w:style>
  <w:style w:type="paragraph" w:customStyle="1" w:styleId="xl67">
    <w:name w:val="xl67"/>
    <w:basedOn w:val="Normal"/>
    <w:rsid w:val="008E35A0"/>
    <w:pPr>
      <w:widowControl/>
      <w:kinsoku/>
      <w:spacing w:before="100" w:beforeAutospacing="1" w:after="100" w:afterAutospacing="1"/>
      <w:jc w:val="center"/>
      <w:textAlignment w:val="center"/>
    </w:pPr>
    <w:rPr>
      <w:rFonts w:ascii="Arial" w:eastAsia="Times New Roman" w:hAnsi="Arial" w:cs="Arial"/>
      <w:b/>
      <w:bCs/>
      <w:sz w:val="32"/>
      <w:szCs w:val="32"/>
    </w:rPr>
  </w:style>
  <w:style w:type="paragraph" w:customStyle="1" w:styleId="xl68">
    <w:name w:val="xl68"/>
    <w:basedOn w:val="Normal"/>
    <w:rsid w:val="008E35A0"/>
    <w:pPr>
      <w:widowControl/>
      <w:pBdr>
        <w:top w:val="single" w:sz="4" w:space="0" w:color="auto"/>
        <w:left w:val="single" w:sz="4" w:space="0" w:color="auto"/>
        <w:bottom w:val="single" w:sz="4" w:space="0" w:color="auto"/>
        <w:right w:val="single" w:sz="4" w:space="0" w:color="auto"/>
      </w:pBdr>
      <w:kinsoku/>
      <w:spacing w:before="100" w:beforeAutospacing="1" w:after="100" w:afterAutospacing="1"/>
    </w:pPr>
    <w:rPr>
      <w:rFonts w:ascii="Arial" w:eastAsia="Times New Roman" w:hAnsi="Arial" w:cs="Arial"/>
    </w:rPr>
  </w:style>
  <w:style w:type="paragraph" w:customStyle="1" w:styleId="xl69">
    <w:name w:val="xl69"/>
    <w:basedOn w:val="Normal"/>
    <w:rsid w:val="008E35A0"/>
    <w:pPr>
      <w:widowControl/>
      <w:pBdr>
        <w:top w:val="single" w:sz="4" w:space="0" w:color="auto"/>
        <w:left w:val="single" w:sz="4" w:space="0" w:color="auto"/>
        <w:bottom w:val="single" w:sz="4" w:space="0" w:color="auto"/>
        <w:right w:val="single" w:sz="4" w:space="0" w:color="auto"/>
      </w:pBdr>
      <w:kinsoku/>
      <w:spacing w:before="100" w:beforeAutospacing="1" w:after="100" w:afterAutospacing="1"/>
    </w:pPr>
    <w:rPr>
      <w:rFonts w:ascii="Arial" w:eastAsia="Times New Roman" w:hAnsi="Arial" w:cs="Arial"/>
    </w:rPr>
  </w:style>
  <w:style w:type="paragraph" w:customStyle="1" w:styleId="xl70">
    <w:name w:val="xl70"/>
    <w:basedOn w:val="Normal"/>
    <w:rsid w:val="008E35A0"/>
    <w:pPr>
      <w:widowControl/>
      <w:pBdr>
        <w:top w:val="single" w:sz="4" w:space="0" w:color="auto"/>
        <w:left w:val="single" w:sz="4" w:space="0" w:color="auto"/>
        <w:bottom w:val="single" w:sz="4" w:space="0" w:color="auto"/>
        <w:right w:val="single" w:sz="4" w:space="0" w:color="auto"/>
      </w:pBdr>
      <w:kinsoku/>
      <w:spacing w:before="100" w:beforeAutospacing="1" w:after="100" w:afterAutospacing="1"/>
      <w:jc w:val="right"/>
    </w:pPr>
    <w:rPr>
      <w:rFonts w:ascii="Arial" w:eastAsia="Times New Roman" w:hAnsi="Arial" w:cs="Arial"/>
      <w:b/>
      <w:bCs/>
    </w:rPr>
  </w:style>
  <w:style w:type="paragraph" w:customStyle="1" w:styleId="xl71">
    <w:name w:val="xl71"/>
    <w:basedOn w:val="Normal"/>
    <w:rsid w:val="008E35A0"/>
    <w:pPr>
      <w:widowControl/>
      <w:pBdr>
        <w:top w:val="single" w:sz="4" w:space="0" w:color="auto"/>
        <w:left w:val="single" w:sz="4" w:space="0" w:color="auto"/>
        <w:bottom w:val="single" w:sz="4" w:space="0" w:color="auto"/>
        <w:right w:val="single" w:sz="4" w:space="0" w:color="auto"/>
      </w:pBdr>
      <w:kinsoku/>
      <w:spacing w:before="100" w:beforeAutospacing="1" w:after="100" w:afterAutospacing="1"/>
    </w:pPr>
    <w:rPr>
      <w:rFonts w:ascii="Arial" w:eastAsia="Times New Roman" w:hAnsi="Arial" w:cs="Arial"/>
    </w:rPr>
  </w:style>
  <w:style w:type="paragraph" w:customStyle="1" w:styleId="xl72">
    <w:name w:val="xl72"/>
    <w:basedOn w:val="Normal"/>
    <w:rsid w:val="008E35A0"/>
    <w:pPr>
      <w:widowControl/>
      <w:kinsoku/>
      <w:spacing w:before="100" w:beforeAutospacing="1" w:after="100" w:afterAutospacing="1"/>
    </w:pPr>
    <w:rPr>
      <w:rFonts w:ascii="Arial" w:eastAsia="Times New Roman" w:hAnsi="Arial" w:cs="Arial"/>
    </w:rPr>
  </w:style>
  <w:style w:type="paragraph" w:customStyle="1" w:styleId="xl73">
    <w:name w:val="xl73"/>
    <w:basedOn w:val="Normal"/>
    <w:rsid w:val="008E35A0"/>
    <w:pPr>
      <w:widowControl/>
      <w:kinsoku/>
      <w:spacing w:before="100" w:beforeAutospacing="1" w:after="100" w:afterAutospacing="1"/>
    </w:pPr>
    <w:rPr>
      <w:rFonts w:ascii="Arial" w:eastAsia="Times New Roman" w:hAnsi="Arial" w:cs="Arial"/>
      <w:color w:val="FFFFFF"/>
    </w:rPr>
  </w:style>
  <w:style w:type="paragraph" w:customStyle="1" w:styleId="xl74">
    <w:name w:val="xl74"/>
    <w:basedOn w:val="Normal"/>
    <w:rsid w:val="008E35A0"/>
    <w:pPr>
      <w:widowControl/>
      <w:kinsoku/>
      <w:spacing w:before="100" w:beforeAutospacing="1" w:after="100" w:afterAutospacing="1"/>
    </w:pPr>
    <w:rPr>
      <w:rFonts w:ascii="Arial" w:eastAsia="Times New Roman" w:hAnsi="Arial" w:cs="Arial"/>
      <w:color w:val="FFFFFF"/>
    </w:rPr>
  </w:style>
  <w:style w:type="paragraph" w:customStyle="1" w:styleId="xl75">
    <w:name w:val="xl75"/>
    <w:basedOn w:val="Normal"/>
    <w:rsid w:val="008E35A0"/>
    <w:pPr>
      <w:widowControl/>
      <w:kinsoku/>
      <w:spacing w:before="100" w:beforeAutospacing="1" w:after="100" w:afterAutospacing="1"/>
      <w:jc w:val="right"/>
    </w:pPr>
    <w:rPr>
      <w:rFonts w:ascii="Arial" w:eastAsia="Times New Roman" w:hAnsi="Arial" w:cs="Arial"/>
    </w:rPr>
  </w:style>
  <w:style w:type="paragraph" w:customStyle="1" w:styleId="xl76">
    <w:name w:val="xl76"/>
    <w:basedOn w:val="Normal"/>
    <w:rsid w:val="008E35A0"/>
    <w:pPr>
      <w:widowControl/>
      <w:pBdr>
        <w:top w:val="single" w:sz="4" w:space="0" w:color="auto"/>
        <w:left w:val="single" w:sz="4" w:space="0" w:color="auto"/>
        <w:right w:val="single" w:sz="4" w:space="0" w:color="auto"/>
      </w:pBdr>
      <w:kinsoku/>
      <w:spacing w:before="100" w:beforeAutospacing="1" w:after="100" w:afterAutospacing="1"/>
      <w:jc w:val="center"/>
    </w:pPr>
    <w:rPr>
      <w:rFonts w:ascii="Arial" w:eastAsia="Times New Roman" w:hAnsi="Arial" w:cs="Arial"/>
      <w:b/>
      <w:bCs/>
    </w:rPr>
  </w:style>
  <w:style w:type="paragraph" w:customStyle="1" w:styleId="xl77">
    <w:name w:val="xl77"/>
    <w:basedOn w:val="Normal"/>
    <w:rsid w:val="008E35A0"/>
    <w:pPr>
      <w:widowControl/>
      <w:pBdr>
        <w:top w:val="single" w:sz="4" w:space="0" w:color="auto"/>
        <w:left w:val="single" w:sz="4" w:space="0" w:color="auto"/>
        <w:right w:val="single" w:sz="4" w:space="0" w:color="auto"/>
      </w:pBdr>
      <w:kinsoku/>
      <w:spacing w:before="100" w:beforeAutospacing="1" w:after="100" w:afterAutospacing="1"/>
      <w:jc w:val="center"/>
    </w:pPr>
    <w:rPr>
      <w:rFonts w:ascii="Arial" w:eastAsia="Times New Roman" w:hAnsi="Arial" w:cs="Arial"/>
      <w:b/>
      <w:bCs/>
    </w:rPr>
  </w:style>
  <w:style w:type="paragraph" w:customStyle="1" w:styleId="xl78">
    <w:name w:val="xl78"/>
    <w:basedOn w:val="Normal"/>
    <w:rsid w:val="008E35A0"/>
    <w:pPr>
      <w:widowControl/>
      <w:pBdr>
        <w:top w:val="single" w:sz="4" w:space="0" w:color="auto"/>
        <w:left w:val="single" w:sz="4" w:space="0" w:color="auto"/>
        <w:bottom w:val="single" w:sz="4" w:space="0" w:color="auto"/>
        <w:right w:val="single" w:sz="4" w:space="0" w:color="auto"/>
      </w:pBdr>
      <w:kinsoku/>
      <w:spacing w:before="100" w:beforeAutospacing="1" w:after="100" w:afterAutospacing="1"/>
      <w:jc w:val="right"/>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637520">
      <w:bodyDiv w:val="1"/>
      <w:marLeft w:val="0"/>
      <w:marRight w:val="0"/>
      <w:marTop w:val="0"/>
      <w:marBottom w:val="0"/>
      <w:divBdr>
        <w:top w:val="none" w:sz="0" w:space="0" w:color="auto"/>
        <w:left w:val="none" w:sz="0" w:space="0" w:color="auto"/>
        <w:bottom w:val="none" w:sz="0" w:space="0" w:color="auto"/>
        <w:right w:val="none" w:sz="0" w:space="0" w:color="auto"/>
      </w:divBdr>
    </w:div>
    <w:div w:id="475027409">
      <w:bodyDiv w:val="1"/>
      <w:marLeft w:val="0"/>
      <w:marRight w:val="0"/>
      <w:marTop w:val="0"/>
      <w:marBottom w:val="0"/>
      <w:divBdr>
        <w:top w:val="none" w:sz="0" w:space="0" w:color="auto"/>
        <w:left w:val="none" w:sz="0" w:space="0" w:color="auto"/>
        <w:bottom w:val="none" w:sz="0" w:space="0" w:color="auto"/>
        <w:right w:val="none" w:sz="0" w:space="0" w:color="auto"/>
      </w:divBdr>
    </w:div>
    <w:div w:id="541283568">
      <w:bodyDiv w:val="1"/>
      <w:marLeft w:val="0"/>
      <w:marRight w:val="0"/>
      <w:marTop w:val="0"/>
      <w:marBottom w:val="0"/>
      <w:divBdr>
        <w:top w:val="none" w:sz="0" w:space="0" w:color="auto"/>
        <w:left w:val="none" w:sz="0" w:space="0" w:color="auto"/>
        <w:bottom w:val="none" w:sz="0" w:space="0" w:color="auto"/>
        <w:right w:val="none" w:sz="0" w:space="0" w:color="auto"/>
      </w:divBdr>
    </w:div>
    <w:div w:id="165749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956D35-8906-4771-B3CE-A13CC15B1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4515</Words>
  <Characters>25737</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Matthew Jacobs</cp:lastModifiedBy>
  <cp:revision>2</cp:revision>
  <cp:lastPrinted>2011-09-01T14:59:00Z</cp:lastPrinted>
  <dcterms:created xsi:type="dcterms:W3CDTF">2012-05-30T15:06:00Z</dcterms:created>
  <dcterms:modified xsi:type="dcterms:W3CDTF">2012-05-30T15:06:00Z</dcterms:modified>
</cp:coreProperties>
</file>